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EastAsia" w:hAnsi="Calibri" w:cstheme="minorBidi"/>
          <w:color w:val="auto"/>
          <w:kern w:val="3"/>
          <w:sz w:val="22"/>
          <w:szCs w:val="22"/>
        </w:rPr>
        <w:id w:val="1812054591"/>
        <w:docPartObj>
          <w:docPartGallery w:val="Table of Contents"/>
          <w:docPartUnique/>
        </w:docPartObj>
      </w:sdtPr>
      <w:sdtEndPr>
        <w:rPr>
          <w:b/>
          <w:bCs/>
        </w:rPr>
      </w:sdtEndPr>
      <w:sdtContent>
        <w:p w14:paraId="2ACF9C82" w14:textId="3493626B" w:rsidR="008664A4" w:rsidRPr="008664A4" w:rsidRDefault="008664A4" w:rsidP="008664A4">
          <w:pPr>
            <w:pStyle w:val="Inhaltsverzeichnisberschrift"/>
            <w:jc w:val="center"/>
            <w:rPr>
              <w:sz w:val="44"/>
            </w:rPr>
          </w:pPr>
          <w:r w:rsidRPr="008664A4">
            <w:rPr>
              <w:sz w:val="44"/>
            </w:rPr>
            <w:t>Satzung: die</w:t>
          </w:r>
          <w:r w:rsidRPr="008664A4">
            <w:rPr>
              <w:b/>
              <w:sz w:val="44"/>
            </w:rPr>
            <w:t>Basis</w:t>
          </w:r>
          <w:r w:rsidRPr="008664A4">
            <w:rPr>
              <w:sz w:val="44"/>
            </w:rPr>
            <w:t xml:space="preserve"> </w:t>
          </w:r>
          <w:r w:rsidR="003D2852">
            <w:rPr>
              <w:sz w:val="44"/>
            </w:rPr>
            <w:t>Ortsgruppe/Ortsverband XYZ</w:t>
          </w:r>
        </w:p>
        <w:p w14:paraId="293DACC8" w14:textId="77777777" w:rsidR="008664A4" w:rsidRPr="008664A4" w:rsidRDefault="008664A4" w:rsidP="008664A4"/>
        <w:p w14:paraId="4C1D8BFD" w14:textId="387BEC26" w:rsidR="00574D19" w:rsidRDefault="008664A4">
          <w:pPr>
            <w:pStyle w:val="Verzeichnis2"/>
            <w:tabs>
              <w:tab w:val="right" w:leader="dot" w:pos="9060"/>
            </w:tabs>
            <w:rPr>
              <w:rFonts w:asciiTheme="minorHAnsi" w:hAnsiTheme="minorHAnsi"/>
              <w:noProof/>
              <w:kern w:val="0"/>
            </w:rPr>
          </w:pPr>
          <w:r>
            <w:fldChar w:fldCharType="begin"/>
          </w:r>
          <w:r>
            <w:instrText xml:space="preserve"> TOC \o "1-3" \h \z \u </w:instrText>
          </w:r>
          <w:r>
            <w:fldChar w:fldCharType="separate"/>
          </w:r>
          <w:hyperlink w:anchor="_Toc67504785" w:history="1">
            <w:r w:rsidR="00574D19" w:rsidRPr="00056B7A">
              <w:rPr>
                <w:rStyle w:val="Hyperlink"/>
                <w:rFonts w:eastAsia="Calibri"/>
                <w:noProof/>
              </w:rPr>
              <w:t>Präambel</w:t>
            </w:r>
            <w:r w:rsidR="00574D19">
              <w:rPr>
                <w:noProof/>
                <w:webHidden/>
              </w:rPr>
              <w:tab/>
            </w:r>
            <w:r w:rsidR="00574D19">
              <w:rPr>
                <w:noProof/>
                <w:webHidden/>
              </w:rPr>
              <w:fldChar w:fldCharType="begin"/>
            </w:r>
            <w:r w:rsidR="00574D19">
              <w:rPr>
                <w:noProof/>
                <w:webHidden/>
              </w:rPr>
              <w:instrText xml:space="preserve"> PAGEREF _Toc67504785 \h </w:instrText>
            </w:r>
            <w:r w:rsidR="00574D19">
              <w:rPr>
                <w:noProof/>
                <w:webHidden/>
              </w:rPr>
            </w:r>
            <w:r w:rsidR="00574D19">
              <w:rPr>
                <w:noProof/>
                <w:webHidden/>
              </w:rPr>
              <w:fldChar w:fldCharType="separate"/>
            </w:r>
            <w:r w:rsidR="00193AB6">
              <w:rPr>
                <w:noProof/>
                <w:webHidden/>
              </w:rPr>
              <w:t>2</w:t>
            </w:r>
            <w:r w:rsidR="00574D19">
              <w:rPr>
                <w:noProof/>
                <w:webHidden/>
              </w:rPr>
              <w:fldChar w:fldCharType="end"/>
            </w:r>
          </w:hyperlink>
        </w:p>
        <w:p w14:paraId="2490405A" w14:textId="0B93AC82" w:rsidR="00574D19" w:rsidRDefault="002213BF">
          <w:pPr>
            <w:pStyle w:val="Verzeichnis2"/>
            <w:tabs>
              <w:tab w:val="right" w:leader="dot" w:pos="9060"/>
            </w:tabs>
            <w:rPr>
              <w:rFonts w:asciiTheme="minorHAnsi" w:hAnsiTheme="minorHAnsi"/>
              <w:noProof/>
              <w:kern w:val="0"/>
            </w:rPr>
          </w:pPr>
          <w:hyperlink w:anchor="_Toc67504786" w:history="1">
            <w:r w:rsidR="00574D19" w:rsidRPr="00056B7A">
              <w:rPr>
                <w:rStyle w:val="Hyperlink"/>
                <w:rFonts w:eastAsia="Calibri"/>
                <w:noProof/>
              </w:rPr>
              <w:t>§ 1 Name und Tätigkeitsgebiet</w:t>
            </w:r>
            <w:r w:rsidR="00574D19">
              <w:rPr>
                <w:noProof/>
                <w:webHidden/>
              </w:rPr>
              <w:tab/>
            </w:r>
            <w:r w:rsidR="00574D19">
              <w:rPr>
                <w:noProof/>
                <w:webHidden/>
              </w:rPr>
              <w:fldChar w:fldCharType="begin"/>
            </w:r>
            <w:r w:rsidR="00574D19">
              <w:rPr>
                <w:noProof/>
                <w:webHidden/>
              </w:rPr>
              <w:instrText xml:space="preserve"> PAGEREF _Toc67504786 \h </w:instrText>
            </w:r>
            <w:r w:rsidR="00574D19">
              <w:rPr>
                <w:noProof/>
                <w:webHidden/>
              </w:rPr>
            </w:r>
            <w:r w:rsidR="00574D19">
              <w:rPr>
                <w:noProof/>
                <w:webHidden/>
              </w:rPr>
              <w:fldChar w:fldCharType="separate"/>
            </w:r>
            <w:r w:rsidR="00193AB6">
              <w:rPr>
                <w:noProof/>
                <w:webHidden/>
              </w:rPr>
              <w:t>3</w:t>
            </w:r>
            <w:r w:rsidR="00574D19">
              <w:rPr>
                <w:noProof/>
                <w:webHidden/>
              </w:rPr>
              <w:fldChar w:fldCharType="end"/>
            </w:r>
          </w:hyperlink>
        </w:p>
        <w:p w14:paraId="4D01958F" w14:textId="30271B35" w:rsidR="00574D19" w:rsidRDefault="002213BF">
          <w:pPr>
            <w:pStyle w:val="Verzeichnis2"/>
            <w:tabs>
              <w:tab w:val="right" w:leader="dot" w:pos="9060"/>
            </w:tabs>
            <w:rPr>
              <w:rFonts w:asciiTheme="minorHAnsi" w:hAnsiTheme="minorHAnsi"/>
              <w:noProof/>
              <w:kern w:val="0"/>
            </w:rPr>
          </w:pPr>
          <w:hyperlink w:anchor="_Toc67504787" w:history="1">
            <w:r w:rsidR="00574D19" w:rsidRPr="00056B7A">
              <w:rPr>
                <w:rStyle w:val="Hyperlink"/>
                <w:rFonts w:eastAsia="Calibri"/>
                <w:noProof/>
              </w:rPr>
              <w:t>§ 2 Verbindlichkeit der Parteiensatzung</w:t>
            </w:r>
            <w:r w:rsidR="00574D19">
              <w:rPr>
                <w:noProof/>
                <w:webHidden/>
              </w:rPr>
              <w:tab/>
            </w:r>
            <w:r w:rsidR="00574D19">
              <w:rPr>
                <w:noProof/>
                <w:webHidden/>
              </w:rPr>
              <w:fldChar w:fldCharType="begin"/>
            </w:r>
            <w:r w:rsidR="00574D19">
              <w:rPr>
                <w:noProof/>
                <w:webHidden/>
              </w:rPr>
              <w:instrText xml:space="preserve"> PAGEREF _Toc67504787 \h </w:instrText>
            </w:r>
            <w:r w:rsidR="00574D19">
              <w:rPr>
                <w:noProof/>
                <w:webHidden/>
              </w:rPr>
            </w:r>
            <w:r w:rsidR="00574D19">
              <w:rPr>
                <w:noProof/>
                <w:webHidden/>
              </w:rPr>
              <w:fldChar w:fldCharType="separate"/>
            </w:r>
            <w:r w:rsidR="00193AB6">
              <w:rPr>
                <w:noProof/>
                <w:webHidden/>
              </w:rPr>
              <w:t>3</w:t>
            </w:r>
            <w:r w:rsidR="00574D19">
              <w:rPr>
                <w:noProof/>
                <w:webHidden/>
              </w:rPr>
              <w:fldChar w:fldCharType="end"/>
            </w:r>
          </w:hyperlink>
        </w:p>
        <w:p w14:paraId="50D3791F" w14:textId="5A4F3D4B" w:rsidR="00574D19" w:rsidRDefault="002213BF">
          <w:pPr>
            <w:pStyle w:val="Verzeichnis2"/>
            <w:tabs>
              <w:tab w:val="right" w:leader="dot" w:pos="9060"/>
            </w:tabs>
            <w:rPr>
              <w:rFonts w:asciiTheme="minorHAnsi" w:hAnsiTheme="minorHAnsi"/>
              <w:noProof/>
              <w:kern w:val="0"/>
            </w:rPr>
          </w:pPr>
          <w:hyperlink w:anchor="_Toc67504788" w:history="1">
            <w:r w:rsidR="00574D19" w:rsidRPr="00056B7A">
              <w:rPr>
                <w:rStyle w:val="Hyperlink"/>
                <w:rFonts w:eastAsia="Calibri"/>
                <w:noProof/>
              </w:rPr>
              <w:t>§ 3 Erwerb der Mitgliedschaft</w:t>
            </w:r>
            <w:r w:rsidR="00574D19">
              <w:rPr>
                <w:noProof/>
                <w:webHidden/>
              </w:rPr>
              <w:tab/>
            </w:r>
            <w:r w:rsidR="00574D19">
              <w:rPr>
                <w:noProof/>
                <w:webHidden/>
              </w:rPr>
              <w:fldChar w:fldCharType="begin"/>
            </w:r>
            <w:r w:rsidR="00574D19">
              <w:rPr>
                <w:noProof/>
                <w:webHidden/>
              </w:rPr>
              <w:instrText xml:space="preserve"> PAGEREF _Toc67504788 \h </w:instrText>
            </w:r>
            <w:r w:rsidR="00574D19">
              <w:rPr>
                <w:noProof/>
                <w:webHidden/>
              </w:rPr>
            </w:r>
            <w:r w:rsidR="00574D19">
              <w:rPr>
                <w:noProof/>
                <w:webHidden/>
              </w:rPr>
              <w:fldChar w:fldCharType="separate"/>
            </w:r>
            <w:r w:rsidR="00193AB6">
              <w:rPr>
                <w:noProof/>
                <w:webHidden/>
              </w:rPr>
              <w:t>3</w:t>
            </w:r>
            <w:r w:rsidR="00574D19">
              <w:rPr>
                <w:noProof/>
                <w:webHidden/>
              </w:rPr>
              <w:fldChar w:fldCharType="end"/>
            </w:r>
          </w:hyperlink>
        </w:p>
        <w:p w14:paraId="5BDA82DC" w14:textId="75BBCCA6" w:rsidR="00574D19" w:rsidRDefault="002213BF">
          <w:pPr>
            <w:pStyle w:val="Verzeichnis2"/>
            <w:tabs>
              <w:tab w:val="right" w:leader="dot" w:pos="9060"/>
            </w:tabs>
            <w:rPr>
              <w:rFonts w:asciiTheme="minorHAnsi" w:hAnsiTheme="minorHAnsi"/>
              <w:noProof/>
              <w:kern w:val="0"/>
            </w:rPr>
          </w:pPr>
          <w:hyperlink w:anchor="_Toc67504789" w:history="1">
            <w:r w:rsidR="00574D19" w:rsidRPr="00056B7A">
              <w:rPr>
                <w:rStyle w:val="Hyperlink"/>
                <w:rFonts w:eastAsia="Calibri"/>
                <w:noProof/>
              </w:rPr>
              <w:t>§ 4 Beendigung der Mitgliedschaft</w:t>
            </w:r>
            <w:r w:rsidR="00574D19">
              <w:rPr>
                <w:noProof/>
                <w:webHidden/>
              </w:rPr>
              <w:tab/>
            </w:r>
            <w:r w:rsidR="00574D19">
              <w:rPr>
                <w:noProof/>
                <w:webHidden/>
              </w:rPr>
              <w:fldChar w:fldCharType="begin"/>
            </w:r>
            <w:r w:rsidR="00574D19">
              <w:rPr>
                <w:noProof/>
                <w:webHidden/>
              </w:rPr>
              <w:instrText xml:space="preserve"> PAGEREF _Toc67504789 \h </w:instrText>
            </w:r>
            <w:r w:rsidR="00574D19">
              <w:rPr>
                <w:noProof/>
                <w:webHidden/>
              </w:rPr>
            </w:r>
            <w:r w:rsidR="00574D19">
              <w:rPr>
                <w:noProof/>
                <w:webHidden/>
              </w:rPr>
              <w:fldChar w:fldCharType="separate"/>
            </w:r>
            <w:r w:rsidR="00193AB6">
              <w:rPr>
                <w:noProof/>
                <w:webHidden/>
              </w:rPr>
              <w:t>4</w:t>
            </w:r>
            <w:r w:rsidR="00574D19">
              <w:rPr>
                <w:noProof/>
                <w:webHidden/>
              </w:rPr>
              <w:fldChar w:fldCharType="end"/>
            </w:r>
          </w:hyperlink>
        </w:p>
        <w:p w14:paraId="68DB21A3" w14:textId="5D0768E0" w:rsidR="00574D19" w:rsidRDefault="002213BF">
          <w:pPr>
            <w:pStyle w:val="Verzeichnis2"/>
            <w:tabs>
              <w:tab w:val="right" w:leader="dot" w:pos="9060"/>
            </w:tabs>
            <w:rPr>
              <w:rFonts w:asciiTheme="minorHAnsi" w:hAnsiTheme="minorHAnsi"/>
              <w:noProof/>
              <w:kern w:val="0"/>
            </w:rPr>
          </w:pPr>
          <w:hyperlink w:anchor="_Toc67504790" w:history="1">
            <w:r w:rsidR="00574D19" w:rsidRPr="00056B7A">
              <w:rPr>
                <w:rStyle w:val="Hyperlink"/>
                <w:rFonts w:eastAsia="Calibri"/>
                <w:noProof/>
              </w:rPr>
              <w:t>§ 5 Rechte und Pflichten der Mitglieder</w:t>
            </w:r>
            <w:r w:rsidR="00574D19">
              <w:rPr>
                <w:noProof/>
                <w:webHidden/>
              </w:rPr>
              <w:tab/>
            </w:r>
            <w:r w:rsidR="00574D19">
              <w:rPr>
                <w:noProof/>
                <w:webHidden/>
              </w:rPr>
              <w:fldChar w:fldCharType="begin"/>
            </w:r>
            <w:r w:rsidR="00574D19">
              <w:rPr>
                <w:noProof/>
                <w:webHidden/>
              </w:rPr>
              <w:instrText xml:space="preserve"> PAGEREF _Toc67504790 \h </w:instrText>
            </w:r>
            <w:r w:rsidR="00574D19">
              <w:rPr>
                <w:noProof/>
                <w:webHidden/>
              </w:rPr>
            </w:r>
            <w:r w:rsidR="00574D19">
              <w:rPr>
                <w:noProof/>
                <w:webHidden/>
              </w:rPr>
              <w:fldChar w:fldCharType="separate"/>
            </w:r>
            <w:r w:rsidR="00193AB6">
              <w:rPr>
                <w:noProof/>
                <w:webHidden/>
              </w:rPr>
              <w:t>4</w:t>
            </w:r>
            <w:r w:rsidR="00574D19">
              <w:rPr>
                <w:noProof/>
                <w:webHidden/>
              </w:rPr>
              <w:fldChar w:fldCharType="end"/>
            </w:r>
          </w:hyperlink>
        </w:p>
        <w:p w14:paraId="39A663C0" w14:textId="7E437EE9" w:rsidR="00574D19" w:rsidRDefault="002213BF">
          <w:pPr>
            <w:pStyle w:val="Verzeichnis2"/>
            <w:tabs>
              <w:tab w:val="right" w:leader="dot" w:pos="9060"/>
            </w:tabs>
            <w:rPr>
              <w:rFonts w:asciiTheme="minorHAnsi" w:hAnsiTheme="minorHAnsi"/>
              <w:noProof/>
              <w:kern w:val="0"/>
            </w:rPr>
          </w:pPr>
          <w:hyperlink w:anchor="_Toc67504791" w:history="1">
            <w:r w:rsidR="00574D19" w:rsidRPr="00056B7A">
              <w:rPr>
                <w:rStyle w:val="Hyperlink"/>
                <w:rFonts w:eastAsia="Calibri"/>
                <w:noProof/>
              </w:rPr>
              <w:t>§6 Kreismitgliederversammlung (KMV)</w:t>
            </w:r>
            <w:r w:rsidR="00574D19">
              <w:rPr>
                <w:noProof/>
                <w:webHidden/>
              </w:rPr>
              <w:tab/>
            </w:r>
            <w:r w:rsidR="00574D19">
              <w:rPr>
                <w:noProof/>
                <w:webHidden/>
              </w:rPr>
              <w:fldChar w:fldCharType="begin"/>
            </w:r>
            <w:r w:rsidR="00574D19">
              <w:rPr>
                <w:noProof/>
                <w:webHidden/>
              </w:rPr>
              <w:instrText xml:space="preserve"> PAGEREF _Toc67504791 \h </w:instrText>
            </w:r>
            <w:r w:rsidR="00574D19">
              <w:rPr>
                <w:noProof/>
                <w:webHidden/>
              </w:rPr>
            </w:r>
            <w:r w:rsidR="00574D19">
              <w:rPr>
                <w:noProof/>
                <w:webHidden/>
              </w:rPr>
              <w:fldChar w:fldCharType="separate"/>
            </w:r>
            <w:r w:rsidR="00193AB6">
              <w:rPr>
                <w:noProof/>
                <w:webHidden/>
              </w:rPr>
              <w:t>5</w:t>
            </w:r>
            <w:r w:rsidR="00574D19">
              <w:rPr>
                <w:noProof/>
                <w:webHidden/>
              </w:rPr>
              <w:fldChar w:fldCharType="end"/>
            </w:r>
          </w:hyperlink>
        </w:p>
        <w:p w14:paraId="3F4D880E" w14:textId="0F8C4975" w:rsidR="00574D19" w:rsidRDefault="002213BF">
          <w:pPr>
            <w:pStyle w:val="Verzeichnis2"/>
            <w:tabs>
              <w:tab w:val="right" w:leader="dot" w:pos="9060"/>
            </w:tabs>
            <w:rPr>
              <w:rFonts w:asciiTheme="minorHAnsi" w:hAnsiTheme="minorHAnsi"/>
              <w:noProof/>
              <w:kern w:val="0"/>
            </w:rPr>
          </w:pPr>
          <w:hyperlink w:anchor="_Toc67504792" w:history="1">
            <w:r w:rsidR="00574D19" w:rsidRPr="00056B7A">
              <w:rPr>
                <w:rStyle w:val="Hyperlink"/>
                <w:rFonts w:eastAsia="Calibri" w:cs="Calibri"/>
                <w:noProof/>
              </w:rPr>
              <w:t xml:space="preserve">§ 7 </w:t>
            </w:r>
            <w:r w:rsidR="00574D19" w:rsidRPr="00056B7A">
              <w:rPr>
                <w:rStyle w:val="Hyperlink"/>
                <w:noProof/>
              </w:rPr>
              <w:t>Ortsverbände</w:t>
            </w:r>
            <w:r w:rsidR="00574D19">
              <w:rPr>
                <w:noProof/>
                <w:webHidden/>
              </w:rPr>
              <w:tab/>
            </w:r>
            <w:r w:rsidR="00574D19">
              <w:rPr>
                <w:noProof/>
                <w:webHidden/>
              </w:rPr>
              <w:fldChar w:fldCharType="begin"/>
            </w:r>
            <w:r w:rsidR="00574D19">
              <w:rPr>
                <w:noProof/>
                <w:webHidden/>
              </w:rPr>
              <w:instrText xml:space="preserve"> PAGEREF _Toc67504792 \h </w:instrText>
            </w:r>
            <w:r w:rsidR="00574D19">
              <w:rPr>
                <w:noProof/>
                <w:webHidden/>
              </w:rPr>
            </w:r>
            <w:r w:rsidR="00574D19">
              <w:rPr>
                <w:noProof/>
                <w:webHidden/>
              </w:rPr>
              <w:fldChar w:fldCharType="separate"/>
            </w:r>
            <w:r w:rsidR="00193AB6">
              <w:rPr>
                <w:noProof/>
                <w:webHidden/>
              </w:rPr>
              <w:t>6</w:t>
            </w:r>
            <w:r w:rsidR="00574D19">
              <w:rPr>
                <w:noProof/>
                <w:webHidden/>
              </w:rPr>
              <w:fldChar w:fldCharType="end"/>
            </w:r>
          </w:hyperlink>
        </w:p>
        <w:p w14:paraId="1C69499E" w14:textId="2FA9B27A" w:rsidR="00574D19" w:rsidRDefault="002213BF">
          <w:pPr>
            <w:pStyle w:val="Verzeichnis2"/>
            <w:tabs>
              <w:tab w:val="right" w:leader="dot" w:pos="9060"/>
            </w:tabs>
            <w:rPr>
              <w:rFonts w:asciiTheme="minorHAnsi" w:hAnsiTheme="minorHAnsi"/>
              <w:noProof/>
              <w:kern w:val="0"/>
            </w:rPr>
          </w:pPr>
          <w:hyperlink w:anchor="_Toc67504793" w:history="1">
            <w:r w:rsidR="00574D19" w:rsidRPr="00056B7A">
              <w:rPr>
                <w:rStyle w:val="Hyperlink"/>
                <w:rFonts w:eastAsia="Calibri"/>
                <w:noProof/>
              </w:rPr>
              <w:t>§ 8 Kreisvorstand</w:t>
            </w:r>
            <w:r w:rsidR="00574D19">
              <w:rPr>
                <w:noProof/>
                <w:webHidden/>
              </w:rPr>
              <w:tab/>
            </w:r>
            <w:r w:rsidR="00574D19">
              <w:rPr>
                <w:noProof/>
                <w:webHidden/>
              </w:rPr>
              <w:fldChar w:fldCharType="begin"/>
            </w:r>
            <w:r w:rsidR="00574D19">
              <w:rPr>
                <w:noProof/>
                <w:webHidden/>
              </w:rPr>
              <w:instrText xml:space="preserve"> PAGEREF _Toc67504793 \h </w:instrText>
            </w:r>
            <w:r w:rsidR="00574D19">
              <w:rPr>
                <w:noProof/>
                <w:webHidden/>
              </w:rPr>
            </w:r>
            <w:r w:rsidR="00574D19">
              <w:rPr>
                <w:noProof/>
                <w:webHidden/>
              </w:rPr>
              <w:fldChar w:fldCharType="separate"/>
            </w:r>
            <w:r w:rsidR="00193AB6">
              <w:rPr>
                <w:noProof/>
                <w:webHidden/>
              </w:rPr>
              <w:t>7</w:t>
            </w:r>
            <w:r w:rsidR="00574D19">
              <w:rPr>
                <w:noProof/>
                <w:webHidden/>
              </w:rPr>
              <w:fldChar w:fldCharType="end"/>
            </w:r>
          </w:hyperlink>
        </w:p>
        <w:p w14:paraId="0E3A05A6" w14:textId="170F52D4" w:rsidR="00574D19" w:rsidRDefault="002213BF">
          <w:pPr>
            <w:pStyle w:val="Verzeichnis2"/>
            <w:tabs>
              <w:tab w:val="right" w:leader="dot" w:pos="9060"/>
            </w:tabs>
            <w:rPr>
              <w:rFonts w:asciiTheme="minorHAnsi" w:hAnsiTheme="minorHAnsi"/>
              <w:noProof/>
              <w:kern w:val="0"/>
            </w:rPr>
          </w:pPr>
          <w:hyperlink w:anchor="_Toc67504794" w:history="1">
            <w:r w:rsidR="00574D19" w:rsidRPr="00056B7A">
              <w:rPr>
                <w:rStyle w:val="Hyperlink"/>
                <w:rFonts w:eastAsia="Calibri"/>
                <w:noProof/>
              </w:rPr>
              <w:t>§9 Wahlverfahren im Kreisverband</w:t>
            </w:r>
            <w:r w:rsidR="00574D19">
              <w:rPr>
                <w:noProof/>
                <w:webHidden/>
              </w:rPr>
              <w:tab/>
            </w:r>
            <w:r w:rsidR="00574D19">
              <w:rPr>
                <w:noProof/>
                <w:webHidden/>
              </w:rPr>
              <w:fldChar w:fldCharType="begin"/>
            </w:r>
            <w:r w:rsidR="00574D19">
              <w:rPr>
                <w:noProof/>
                <w:webHidden/>
              </w:rPr>
              <w:instrText xml:space="preserve"> PAGEREF _Toc67504794 \h </w:instrText>
            </w:r>
            <w:r w:rsidR="00574D19">
              <w:rPr>
                <w:noProof/>
                <w:webHidden/>
              </w:rPr>
            </w:r>
            <w:r w:rsidR="00574D19">
              <w:rPr>
                <w:noProof/>
                <w:webHidden/>
              </w:rPr>
              <w:fldChar w:fldCharType="separate"/>
            </w:r>
            <w:r w:rsidR="00193AB6">
              <w:rPr>
                <w:noProof/>
                <w:webHidden/>
              </w:rPr>
              <w:t>8</w:t>
            </w:r>
            <w:r w:rsidR="00574D19">
              <w:rPr>
                <w:noProof/>
                <w:webHidden/>
              </w:rPr>
              <w:fldChar w:fldCharType="end"/>
            </w:r>
          </w:hyperlink>
        </w:p>
        <w:p w14:paraId="62F75D36" w14:textId="2DD39FFF" w:rsidR="00574D19" w:rsidRDefault="002213BF">
          <w:pPr>
            <w:pStyle w:val="Verzeichnis2"/>
            <w:tabs>
              <w:tab w:val="right" w:leader="dot" w:pos="9060"/>
            </w:tabs>
            <w:rPr>
              <w:rFonts w:asciiTheme="minorHAnsi" w:hAnsiTheme="minorHAnsi"/>
              <w:noProof/>
              <w:kern w:val="0"/>
            </w:rPr>
          </w:pPr>
          <w:hyperlink w:anchor="_Toc67504795" w:history="1">
            <w:r w:rsidR="00574D19" w:rsidRPr="00056B7A">
              <w:rPr>
                <w:rStyle w:val="Hyperlink"/>
                <w:rFonts w:eastAsia="Calibri"/>
                <w:noProof/>
              </w:rPr>
              <w:t>§ 10 Mitgliederbefragung und -entscheid</w:t>
            </w:r>
            <w:r w:rsidR="00574D19">
              <w:rPr>
                <w:noProof/>
                <w:webHidden/>
              </w:rPr>
              <w:tab/>
            </w:r>
            <w:r w:rsidR="00574D19">
              <w:rPr>
                <w:noProof/>
                <w:webHidden/>
              </w:rPr>
              <w:fldChar w:fldCharType="begin"/>
            </w:r>
            <w:r w:rsidR="00574D19">
              <w:rPr>
                <w:noProof/>
                <w:webHidden/>
              </w:rPr>
              <w:instrText xml:space="preserve"> PAGEREF _Toc67504795 \h </w:instrText>
            </w:r>
            <w:r w:rsidR="00574D19">
              <w:rPr>
                <w:noProof/>
                <w:webHidden/>
              </w:rPr>
            </w:r>
            <w:r w:rsidR="00574D19">
              <w:rPr>
                <w:noProof/>
                <w:webHidden/>
              </w:rPr>
              <w:fldChar w:fldCharType="separate"/>
            </w:r>
            <w:r w:rsidR="00193AB6">
              <w:rPr>
                <w:noProof/>
                <w:webHidden/>
              </w:rPr>
              <w:t>9</w:t>
            </w:r>
            <w:r w:rsidR="00574D19">
              <w:rPr>
                <w:noProof/>
                <w:webHidden/>
              </w:rPr>
              <w:fldChar w:fldCharType="end"/>
            </w:r>
          </w:hyperlink>
        </w:p>
        <w:p w14:paraId="46BFCB64" w14:textId="68888D26" w:rsidR="00574D19" w:rsidRDefault="002213BF">
          <w:pPr>
            <w:pStyle w:val="Verzeichnis2"/>
            <w:tabs>
              <w:tab w:val="right" w:leader="dot" w:pos="9060"/>
            </w:tabs>
            <w:rPr>
              <w:rFonts w:asciiTheme="minorHAnsi" w:hAnsiTheme="minorHAnsi"/>
              <w:noProof/>
              <w:kern w:val="0"/>
            </w:rPr>
          </w:pPr>
          <w:hyperlink w:anchor="_Toc67504796" w:history="1">
            <w:r w:rsidR="00574D19" w:rsidRPr="00056B7A">
              <w:rPr>
                <w:rStyle w:val="Hyperlink"/>
                <w:rFonts w:eastAsia="Calibri"/>
                <w:noProof/>
              </w:rPr>
              <w:t>§ 11 Wahlbündnisse</w:t>
            </w:r>
            <w:r w:rsidR="00574D19">
              <w:rPr>
                <w:noProof/>
                <w:webHidden/>
              </w:rPr>
              <w:tab/>
            </w:r>
            <w:r w:rsidR="00574D19">
              <w:rPr>
                <w:noProof/>
                <w:webHidden/>
              </w:rPr>
              <w:fldChar w:fldCharType="begin"/>
            </w:r>
            <w:r w:rsidR="00574D19">
              <w:rPr>
                <w:noProof/>
                <w:webHidden/>
              </w:rPr>
              <w:instrText xml:space="preserve"> PAGEREF _Toc67504796 \h </w:instrText>
            </w:r>
            <w:r w:rsidR="00574D19">
              <w:rPr>
                <w:noProof/>
                <w:webHidden/>
              </w:rPr>
            </w:r>
            <w:r w:rsidR="00574D19">
              <w:rPr>
                <w:noProof/>
                <w:webHidden/>
              </w:rPr>
              <w:fldChar w:fldCharType="separate"/>
            </w:r>
            <w:r w:rsidR="00193AB6">
              <w:rPr>
                <w:noProof/>
                <w:webHidden/>
              </w:rPr>
              <w:t>9</w:t>
            </w:r>
            <w:r w:rsidR="00574D19">
              <w:rPr>
                <w:noProof/>
                <w:webHidden/>
              </w:rPr>
              <w:fldChar w:fldCharType="end"/>
            </w:r>
          </w:hyperlink>
        </w:p>
        <w:p w14:paraId="46EA8EF3" w14:textId="485239EC" w:rsidR="00574D19" w:rsidRDefault="002213BF">
          <w:pPr>
            <w:pStyle w:val="Verzeichnis2"/>
            <w:tabs>
              <w:tab w:val="right" w:leader="dot" w:pos="9060"/>
            </w:tabs>
            <w:rPr>
              <w:rFonts w:asciiTheme="minorHAnsi" w:hAnsiTheme="minorHAnsi"/>
              <w:noProof/>
              <w:kern w:val="0"/>
            </w:rPr>
          </w:pPr>
          <w:hyperlink w:anchor="_Toc67504797" w:history="1">
            <w:r w:rsidR="00574D19" w:rsidRPr="00056B7A">
              <w:rPr>
                <w:rStyle w:val="Hyperlink"/>
                <w:rFonts w:eastAsia="Calibri"/>
                <w:noProof/>
              </w:rPr>
              <w:t>§ 12 Auflösung</w:t>
            </w:r>
            <w:r w:rsidR="00574D19">
              <w:rPr>
                <w:noProof/>
                <w:webHidden/>
              </w:rPr>
              <w:tab/>
            </w:r>
            <w:r w:rsidR="00574D19">
              <w:rPr>
                <w:noProof/>
                <w:webHidden/>
              </w:rPr>
              <w:fldChar w:fldCharType="begin"/>
            </w:r>
            <w:r w:rsidR="00574D19">
              <w:rPr>
                <w:noProof/>
                <w:webHidden/>
              </w:rPr>
              <w:instrText xml:space="preserve"> PAGEREF _Toc67504797 \h </w:instrText>
            </w:r>
            <w:r w:rsidR="00574D19">
              <w:rPr>
                <w:noProof/>
                <w:webHidden/>
              </w:rPr>
            </w:r>
            <w:r w:rsidR="00574D19">
              <w:rPr>
                <w:noProof/>
                <w:webHidden/>
              </w:rPr>
              <w:fldChar w:fldCharType="separate"/>
            </w:r>
            <w:r w:rsidR="00193AB6">
              <w:rPr>
                <w:noProof/>
                <w:webHidden/>
              </w:rPr>
              <w:t>9</w:t>
            </w:r>
            <w:r w:rsidR="00574D19">
              <w:rPr>
                <w:noProof/>
                <w:webHidden/>
              </w:rPr>
              <w:fldChar w:fldCharType="end"/>
            </w:r>
          </w:hyperlink>
        </w:p>
        <w:p w14:paraId="2F7ACF07" w14:textId="28F5C3BF" w:rsidR="00574D19" w:rsidRDefault="002213BF">
          <w:pPr>
            <w:pStyle w:val="Verzeichnis2"/>
            <w:tabs>
              <w:tab w:val="right" w:leader="dot" w:pos="9060"/>
            </w:tabs>
            <w:rPr>
              <w:rFonts w:asciiTheme="minorHAnsi" w:hAnsiTheme="minorHAnsi"/>
              <w:noProof/>
              <w:kern w:val="0"/>
            </w:rPr>
          </w:pPr>
          <w:hyperlink w:anchor="_Toc67504798" w:history="1">
            <w:r w:rsidR="00574D19" w:rsidRPr="00056B7A">
              <w:rPr>
                <w:rStyle w:val="Hyperlink"/>
                <w:rFonts w:eastAsia="Calibri"/>
                <w:noProof/>
              </w:rPr>
              <w:t>§ 13 Inkrafttreten</w:t>
            </w:r>
            <w:r w:rsidR="00574D19">
              <w:rPr>
                <w:noProof/>
                <w:webHidden/>
              </w:rPr>
              <w:tab/>
            </w:r>
            <w:r w:rsidR="00574D19">
              <w:rPr>
                <w:noProof/>
                <w:webHidden/>
              </w:rPr>
              <w:fldChar w:fldCharType="begin"/>
            </w:r>
            <w:r w:rsidR="00574D19">
              <w:rPr>
                <w:noProof/>
                <w:webHidden/>
              </w:rPr>
              <w:instrText xml:space="preserve"> PAGEREF _Toc67504798 \h </w:instrText>
            </w:r>
            <w:r w:rsidR="00574D19">
              <w:rPr>
                <w:noProof/>
                <w:webHidden/>
              </w:rPr>
            </w:r>
            <w:r w:rsidR="00574D19">
              <w:rPr>
                <w:noProof/>
                <w:webHidden/>
              </w:rPr>
              <w:fldChar w:fldCharType="separate"/>
            </w:r>
            <w:r w:rsidR="00193AB6">
              <w:rPr>
                <w:noProof/>
                <w:webHidden/>
              </w:rPr>
              <w:t>10</w:t>
            </w:r>
            <w:r w:rsidR="00574D19">
              <w:rPr>
                <w:noProof/>
                <w:webHidden/>
              </w:rPr>
              <w:fldChar w:fldCharType="end"/>
            </w:r>
          </w:hyperlink>
        </w:p>
        <w:p w14:paraId="156515B7" w14:textId="35B3ADA5" w:rsidR="00574D19" w:rsidRDefault="002213BF">
          <w:pPr>
            <w:pStyle w:val="Verzeichnis2"/>
            <w:tabs>
              <w:tab w:val="right" w:leader="dot" w:pos="9060"/>
            </w:tabs>
            <w:rPr>
              <w:rFonts w:asciiTheme="minorHAnsi" w:hAnsiTheme="minorHAnsi"/>
              <w:noProof/>
              <w:kern w:val="0"/>
            </w:rPr>
          </w:pPr>
          <w:hyperlink w:anchor="_Toc67504799" w:history="1">
            <w:r w:rsidR="00574D19" w:rsidRPr="00056B7A">
              <w:rPr>
                <w:rStyle w:val="Hyperlink"/>
                <w:rFonts w:eastAsia="Calibri"/>
                <w:noProof/>
              </w:rPr>
              <w:t>§ 14 Salvatorische Klausel</w:t>
            </w:r>
            <w:r w:rsidR="00574D19">
              <w:rPr>
                <w:noProof/>
                <w:webHidden/>
              </w:rPr>
              <w:tab/>
            </w:r>
            <w:r w:rsidR="00574D19">
              <w:rPr>
                <w:noProof/>
                <w:webHidden/>
              </w:rPr>
              <w:fldChar w:fldCharType="begin"/>
            </w:r>
            <w:r w:rsidR="00574D19">
              <w:rPr>
                <w:noProof/>
                <w:webHidden/>
              </w:rPr>
              <w:instrText xml:space="preserve"> PAGEREF _Toc67504799 \h </w:instrText>
            </w:r>
            <w:r w:rsidR="00574D19">
              <w:rPr>
                <w:noProof/>
                <w:webHidden/>
              </w:rPr>
            </w:r>
            <w:r w:rsidR="00574D19">
              <w:rPr>
                <w:noProof/>
                <w:webHidden/>
              </w:rPr>
              <w:fldChar w:fldCharType="separate"/>
            </w:r>
            <w:r w:rsidR="00193AB6">
              <w:rPr>
                <w:noProof/>
                <w:webHidden/>
              </w:rPr>
              <w:t>10</w:t>
            </w:r>
            <w:r w:rsidR="00574D19">
              <w:rPr>
                <w:noProof/>
                <w:webHidden/>
              </w:rPr>
              <w:fldChar w:fldCharType="end"/>
            </w:r>
          </w:hyperlink>
        </w:p>
        <w:p w14:paraId="61FEBC9C" w14:textId="6B9DB24C" w:rsidR="00574D19" w:rsidRDefault="002213BF">
          <w:pPr>
            <w:pStyle w:val="Verzeichnis2"/>
            <w:tabs>
              <w:tab w:val="right" w:leader="dot" w:pos="9060"/>
            </w:tabs>
            <w:rPr>
              <w:rFonts w:asciiTheme="minorHAnsi" w:hAnsiTheme="minorHAnsi"/>
              <w:noProof/>
              <w:kern w:val="0"/>
            </w:rPr>
          </w:pPr>
          <w:hyperlink w:anchor="_Toc67504800" w:history="1">
            <w:r w:rsidR="00574D19" w:rsidRPr="00056B7A">
              <w:rPr>
                <w:rStyle w:val="Hyperlink"/>
                <w:rFonts w:eastAsia="Calibri"/>
                <w:noProof/>
              </w:rPr>
              <w:t>§ 15 Übergangsbestimmung</w:t>
            </w:r>
            <w:r w:rsidR="00574D19">
              <w:rPr>
                <w:noProof/>
                <w:webHidden/>
              </w:rPr>
              <w:tab/>
            </w:r>
            <w:r w:rsidR="00574D19">
              <w:rPr>
                <w:noProof/>
                <w:webHidden/>
              </w:rPr>
              <w:fldChar w:fldCharType="begin"/>
            </w:r>
            <w:r w:rsidR="00574D19">
              <w:rPr>
                <w:noProof/>
                <w:webHidden/>
              </w:rPr>
              <w:instrText xml:space="preserve"> PAGEREF _Toc67504800 \h </w:instrText>
            </w:r>
            <w:r w:rsidR="00574D19">
              <w:rPr>
                <w:noProof/>
                <w:webHidden/>
              </w:rPr>
            </w:r>
            <w:r w:rsidR="00574D19">
              <w:rPr>
                <w:noProof/>
                <w:webHidden/>
              </w:rPr>
              <w:fldChar w:fldCharType="separate"/>
            </w:r>
            <w:r w:rsidR="00193AB6">
              <w:rPr>
                <w:noProof/>
                <w:webHidden/>
              </w:rPr>
              <w:t>10</w:t>
            </w:r>
            <w:r w:rsidR="00574D19">
              <w:rPr>
                <w:noProof/>
                <w:webHidden/>
              </w:rPr>
              <w:fldChar w:fldCharType="end"/>
            </w:r>
          </w:hyperlink>
        </w:p>
        <w:p w14:paraId="79B3E351" w14:textId="1BF9ED1D" w:rsidR="008664A4" w:rsidRDefault="008664A4">
          <w:r>
            <w:rPr>
              <w:b/>
              <w:bCs/>
            </w:rPr>
            <w:fldChar w:fldCharType="end"/>
          </w:r>
        </w:p>
      </w:sdtContent>
    </w:sdt>
    <w:p w14:paraId="006A1194" w14:textId="77777777" w:rsidR="008664A4" w:rsidRPr="008664A4" w:rsidRDefault="008664A4" w:rsidP="008664A4"/>
    <w:p w14:paraId="0B054B9F" w14:textId="77777777" w:rsidR="008664A4" w:rsidRDefault="00BA2ECA" w:rsidP="00956A67">
      <w:pPr>
        <w:spacing w:line="276" w:lineRule="auto"/>
        <w:rPr>
          <w:rFonts w:eastAsia="Calibri" w:cs="Calibri"/>
        </w:rPr>
      </w:pPr>
      <w:r>
        <w:rPr>
          <w:rFonts w:eastAsia="Calibri" w:cs="Calibri"/>
        </w:rPr>
        <w:t xml:space="preserve">                     </w:t>
      </w:r>
    </w:p>
    <w:p w14:paraId="6A10EB21" w14:textId="77777777" w:rsidR="008664A4" w:rsidRDefault="008664A4" w:rsidP="00956A67">
      <w:pPr>
        <w:spacing w:line="276" w:lineRule="auto"/>
        <w:rPr>
          <w:rFonts w:eastAsia="Calibri" w:cs="Calibri"/>
        </w:rPr>
      </w:pPr>
    </w:p>
    <w:p w14:paraId="31419985" w14:textId="77777777" w:rsidR="008664A4" w:rsidRDefault="008664A4" w:rsidP="00956A67">
      <w:pPr>
        <w:spacing w:line="276" w:lineRule="auto"/>
        <w:rPr>
          <w:rFonts w:eastAsia="Calibri" w:cs="Calibri"/>
        </w:rPr>
      </w:pPr>
    </w:p>
    <w:p w14:paraId="15B4329C" w14:textId="77777777" w:rsidR="008664A4" w:rsidRDefault="008664A4" w:rsidP="00956A67">
      <w:pPr>
        <w:spacing w:line="276" w:lineRule="auto"/>
        <w:rPr>
          <w:rFonts w:eastAsia="Calibri" w:cs="Calibri"/>
        </w:rPr>
      </w:pPr>
    </w:p>
    <w:p w14:paraId="367947B9" w14:textId="77777777" w:rsidR="008664A4" w:rsidRDefault="008664A4" w:rsidP="00956A67">
      <w:pPr>
        <w:spacing w:line="276" w:lineRule="auto"/>
        <w:rPr>
          <w:rFonts w:eastAsia="Calibri" w:cs="Calibri"/>
        </w:rPr>
      </w:pPr>
    </w:p>
    <w:p w14:paraId="45F9E744" w14:textId="77777777" w:rsidR="008664A4" w:rsidRDefault="008664A4" w:rsidP="00956A67">
      <w:pPr>
        <w:spacing w:line="276" w:lineRule="auto"/>
        <w:rPr>
          <w:rFonts w:eastAsia="Calibri" w:cs="Calibri"/>
        </w:rPr>
      </w:pPr>
    </w:p>
    <w:p w14:paraId="25DD9CC4" w14:textId="77777777" w:rsidR="008664A4" w:rsidRDefault="008664A4" w:rsidP="00956A67">
      <w:pPr>
        <w:spacing w:line="276" w:lineRule="auto"/>
        <w:rPr>
          <w:rFonts w:eastAsia="Calibri" w:cs="Calibri"/>
        </w:rPr>
      </w:pPr>
    </w:p>
    <w:p w14:paraId="789C4D73" w14:textId="77777777" w:rsidR="008664A4" w:rsidRDefault="008664A4" w:rsidP="00956A67">
      <w:pPr>
        <w:spacing w:line="276" w:lineRule="auto"/>
        <w:rPr>
          <w:rFonts w:eastAsia="Calibri" w:cs="Calibri"/>
        </w:rPr>
      </w:pPr>
    </w:p>
    <w:p w14:paraId="7C4AB54F" w14:textId="77777777" w:rsidR="008664A4" w:rsidRDefault="008664A4" w:rsidP="00956A67">
      <w:pPr>
        <w:spacing w:line="276" w:lineRule="auto"/>
        <w:rPr>
          <w:rFonts w:eastAsia="Calibri" w:cs="Calibri"/>
        </w:rPr>
      </w:pPr>
    </w:p>
    <w:p w14:paraId="6C6D68CC" w14:textId="77777777" w:rsidR="008664A4" w:rsidRDefault="008664A4" w:rsidP="00956A67">
      <w:pPr>
        <w:spacing w:line="276" w:lineRule="auto"/>
        <w:rPr>
          <w:rFonts w:eastAsia="Calibri" w:cs="Calibri"/>
        </w:rPr>
      </w:pPr>
    </w:p>
    <w:p w14:paraId="6FC93215" w14:textId="77777777" w:rsidR="008664A4" w:rsidRDefault="008664A4" w:rsidP="00956A67">
      <w:pPr>
        <w:spacing w:line="276" w:lineRule="auto"/>
        <w:rPr>
          <w:rFonts w:eastAsia="Calibri" w:cs="Calibri"/>
        </w:rPr>
      </w:pPr>
    </w:p>
    <w:p w14:paraId="7056A820" w14:textId="77777777" w:rsidR="008664A4" w:rsidRDefault="008664A4" w:rsidP="00956A67">
      <w:pPr>
        <w:spacing w:line="276" w:lineRule="auto"/>
        <w:rPr>
          <w:rFonts w:eastAsia="Calibri" w:cs="Calibri"/>
        </w:rPr>
      </w:pPr>
    </w:p>
    <w:p w14:paraId="1662112F" w14:textId="77777777" w:rsidR="008664A4" w:rsidRDefault="008664A4" w:rsidP="00956A67">
      <w:pPr>
        <w:spacing w:line="276" w:lineRule="auto"/>
        <w:rPr>
          <w:rFonts w:eastAsia="Calibri" w:cs="Calibri"/>
        </w:rPr>
      </w:pPr>
    </w:p>
    <w:p w14:paraId="080B7207" w14:textId="77777777" w:rsidR="008664A4" w:rsidRDefault="008664A4" w:rsidP="00956A67">
      <w:pPr>
        <w:spacing w:line="276" w:lineRule="auto"/>
        <w:rPr>
          <w:rFonts w:eastAsia="Calibri" w:cs="Calibri"/>
        </w:rPr>
      </w:pPr>
    </w:p>
    <w:p w14:paraId="4C3FAD27" w14:textId="77777777" w:rsidR="008664A4" w:rsidRDefault="008664A4" w:rsidP="00956A67">
      <w:pPr>
        <w:spacing w:line="276" w:lineRule="auto"/>
        <w:rPr>
          <w:rFonts w:eastAsia="Calibri" w:cs="Calibri"/>
        </w:rPr>
      </w:pPr>
    </w:p>
    <w:p w14:paraId="29664FA3" w14:textId="77777777" w:rsidR="008664A4" w:rsidRDefault="008664A4" w:rsidP="00956A67">
      <w:pPr>
        <w:spacing w:line="276" w:lineRule="auto"/>
        <w:rPr>
          <w:rFonts w:eastAsia="Calibri" w:cs="Calibri"/>
        </w:rPr>
      </w:pPr>
    </w:p>
    <w:p w14:paraId="75D1560C" w14:textId="77777777" w:rsidR="008664A4" w:rsidRDefault="008664A4" w:rsidP="00956A67">
      <w:pPr>
        <w:spacing w:line="276" w:lineRule="auto"/>
        <w:rPr>
          <w:rFonts w:eastAsia="Calibri" w:cs="Calibri"/>
        </w:rPr>
      </w:pPr>
    </w:p>
    <w:p w14:paraId="57354432" w14:textId="77777777" w:rsidR="008664A4" w:rsidRDefault="008664A4" w:rsidP="00956A67">
      <w:pPr>
        <w:spacing w:line="276" w:lineRule="auto"/>
        <w:rPr>
          <w:rFonts w:eastAsia="Calibri" w:cs="Calibri"/>
        </w:rPr>
      </w:pPr>
    </w:p>
    <w:p w14:paraId="0258A812" w14:textId="77777777" w:rsidR="008664A4" w:rsidRDefault="008664A4" w:rsidP="00956A67">
      <w:pPr>
        <w:spacing w:line="276" w:lineRule="auto"/>
        <w:rPr>
          <w:rFonts w:eastAsia="Calibri" w:cs="Calibri"/>
        </w:rPr>
      </w:pPr>
    </w:p>
    <w:p w14:paraId="6EC3C7E3" w14:textId="3186257B" w:rsidR="006D0660" w:rsidRDefault="00BA2ECA" w:rsidP="00956A67">
      <w:pPr>
        <w:spacing w:line="276" w:lineRule="auto"/>
      </w:pPr>
      <w:r>
        <w:rPr>
          <w:rFonts w:eastAsia="Calibri" w:cs="Calibri"/>
        </w:rPr>
        <w:t xml:space="preserve">                   </w:t>
      </w:r>
    </w:p>
    <w:p w14:paraId="07075286" w14:textId="1B67823D" w:rsidR="00A51284" w:rsidRDefault="00A51284" w:rsidP="00956A67">
      <w:pPr>
        <w:pStyle w:val="berschrift2"/>
        <w:spacing w:line="276" w:lineRule="auto"/>
        <w:rPr>
          <w:rFonts w:eastAsia="Calibri"/>
        </w:rPr>
      </w:pPr>
      <w:bookmarkStart w:id="0" w:name="_Toc67504785"/>
      <w:r>
        <w:rPr>
          <w:rFonts w:eastAsia="Calibri"/>
        </w:rPr>
        <w:lastRenderedPageBreak/>
        <w:t>Präambel</w:t>
      </w:r>
      <w:bookmarkEnd w:id="0"/>
    </w:p>
    <w:p w14:paraId="67D83DAF" w14:textId="5C175AE8" w:rsidR="006D0660" w:rsidRDefault="00BA2ECA" w:rsidP="00956A67">
      <w:pPr>
        <w:spacing w:line="276" w:lineRule="auto"/>
      </w:pPr>
      <w:r>
        <w:rPr>
          <w:rFonts w:eastAsia="Calibri" w:cs="Calibri"/>
        </w:rPr>
        <w:t>Der Satzung vorangestellt sei diese Präambel, die dazu dient, den Geist zu erfassen, in welchem die Partei ihre Aufgabe zu erfüllen trachtet. Der Kreisverband der Basisdemokratischen Partei Deutschlands, die</w:t>
      </w:r>
      <w:r w:rsidRPr="00EB7A2E">
        <w:rPr>
          <w:rFonts w:eastAsia="Calibri" w:cs="Calibri"/>
          <w:b/>
        </w:rPr>
        <w:t>Basis</w:t>
      </w:r>
      <w:r>
        <w:rPr>
          <w:rFonts w:eastAsia="Calibri" w:cs="Calibri"/>
        </w:rPr>
        <w:t xml:space="preserve"> </w:t>
      </w:r>
      <w:r w:rsidR="00EB7A2E">
        <w:rPr>
          <w:rFonts w:eastAsia="Calibri" w:cs="Calibri"/>
        </w:rPr>
        <w:t>im Landkreis Heilbronn</w:t>
      </w:r>
      <w:r>
        <w:rPr>
          <w:rFonts w:eastAsia="Calibri" w:cs="Calibri"/>
        </w:rPr>
        <w:t xml:space="preserve">, vereinigt Menschen ohne Unterschied der Staatsangehörigkeit, des Standes, der Herkunft, der ethnischen Zugehörigkeit, des Geschlechts, der sexuellen Orientierung und des Bekenntnisses, die beim Aufbau und Ausbau eines demokratischen Rechtsstaates und einer modernen freiheitlichen Gesellschaftsordnung geprägt vom Geiste sozialer Gerechtigkeit mitwirken wollen. Totalitäre, diktatorische und faschistische Bestrebungen jeder Art lehnt die Partei entschieden ab.                                          </w:t>
      </w:r>
    </w:p>
    <w:p w14:paraId="6DC343E7" w14:textId="77777777" w:rsidR="006D0660" w:rsidRDefault="00BA2ECA" w:rsidP="00956A67">
      <w:pPr>
        <w:spacing w:line="276" w:lineRule="auto"/>
      </w:pPr>
      <w:r>
        <w:rPr>
          <w:rFonts w:eastAsia="Calibri" w:cs="Calibri"/>
        </w:rPr>
        <w:t xml:space="preserve">Partei und Kreisverband stehen für Achtsamkeit, Aufmerksamkeit und Verantwortung im Sinne von Eigen- und Fremdverantwortung, sowie für eine Gesamtstruktur, in der sich alle Menschen gleichberechtigt an den Entscheidungen beteiligen dürfen.                                          </w:t>
      </w:r>
    </w:p>
    <w:p w14:paraId="7710F33E" w14:textId="77777777" w:rsidR="006D0660" w:rsidRDefault="00BA2ECA" w:rsidP="00956A67">
      <w:pPr>
        <w:spacing w:line="276" w:lineRule="auto"/>
      </w:pPr>
      <w:r>
        <w:rPr>
          <w:rFonts w:eastAsia="Calibri" w:cs="Calibri"/>
        </w:rPr>
        <w:t xml:space="preserve">Unsere wichtigsten Grundrechte sind die Freiheitsrechte. Diese überragen alle anderen Grundrechte. Eine freiheitliche Gesellschaft ist nur vorstellbar, wenn Macht begrenzt ist und ihre Ausübung vom Souverän, dem Volk, kontrolliert wird. Ziel ist ein liebevoller, friedlicher Umgang miteinander, bei dem das Menschsein und die Menschlichkeit des Anderen immer Beachtung finden.                                          </w:t>
      </w:r>
    </w:p>
    <w:p w14:paraId="60509B51" w14:textId="77777777" w:rsidR="006D0660" w:rsidRDefault="00BA2ECA" w:rsidP="00956A67">
      <w:pPr>
        <w:spacing w:line="276" w:lineRule="auto"/>
      </w:pPr>
      <w:r>
        <w:rPr>
          <w:rFonts w:eastAsia="Calibri" w:cs="Calibri"/>
        </w:rPr>
        <w:t xml:space="preserve">Dem Menschen wohnt eine Schöpferkraft inne, die für eine Erneuerung in der Politik genutzt werden soll. Was dem Leben, der Liebe und der Freiheit dient, muss aufgebaut, gefördert und geschützt werden.                                          </w:t>
      </w:r>
    </w:p>
    <w:p w14:paraId="0F634DC4" w14:textId="7DFF78FA" w:rsidR="006D0660" w:rsidRDefault="00BA2ECA" w:rsidP="00956A67">
      <w:pPr>
        <w:spacing w:line="276" w:lineRule="auto"/>
        <w:rPr>
          <w:rFonts w:eastAsia="Calibri" w:cs="Calibri"/>
        </w:rPr>
      </w:pPr>
      <w:r>
        <w:rPr>
          <w:rFonts w:eastAsia="Calibri" w:cs="Calibri"/>
        </w:rPr>
        <w:t xml:space="preserve">Die neue Politik muss den Menschen als körperlich – seelisch – geistiges Wesen mit all seinen Bedürfnissen und Anliegen für eine lebensfreundliche Welt ins Zentrum setzen. Sie soll Sorge tragen, dass alle Lebensbereiche sich diesbezüglich erneuern: das soziale Leben im Sinne der Freiheit, das Wirtschaftsleben im Sinne der Brüderlichkeit und das Rechtsleben im Sinne der Gleichheit. Das bedeutet auch, dass der Mensch anerkennt, dass er Teil des Gesamten ist. Er ist Teil der Welt, der Natur, zu der auch Tiere und Pflanzen gehören. Das beinhaltet, dass der Mensch voll verantwortlich diese Welt und diese Natur achtet, für sie sorgt, sie schützt und gesund erhält.                             </w:t>
      </w:r>
    </w:p>
    <w:p w14:paraId="6FAB1BC9" w14:textId="10C3E774" w:rsidR="006D0660" w:rsidRDefault="00BA2ECA" w:rsidP="00956A67">
      <w:pPr>
        <w:spacing w:line="276" w:lineRule="auto"/>
      </w:pPr>
      <w:r>
        <w:rPr>
          <w:rFonts w:eastAsia="Calibri" w:cs="Calibri"/>
        </w:rPr>
        <w:t xml:space="preserve">   </w:t>
      </w:r>
    </w:p>
    <w:p w14:paraId="1255E815" w14:textId="41DD996A" w:rsidR="006D0660" w:rsidRPr="00E07AA2" w:rsidRDefault="00BA2ECA" w:rsidP="00956A67">
      <w:pPr>
        <w:pStyle w:val="berschrift2"/>
        <w:spacing w:line="276" w:lineRule="auto"/>
        <w:rPr>
          <w:rFonts w:eastAsia="Calibri"/>
        </w:rPr>
      </w:pPr>
      <w:bookmarkStart w:id="1" w:name="_Toc67504786"/>
      <w:r>
        <w:rPr>
          <w:rFonts w:eastAsia="Calibri"/>
        </w:rPr>
        <w:t>§ 1 Name und Tätigkeitsgebiet</w:t>
      </w:r>
      <w:bookmarkEnd w:id="1"/>
      <w:r>
        <w:rPr>
          <w:rFonts w:eastAsia="Calibri"/>
        </w:rPr>
        <w:t xml:space="preserve">                         </w:t>
      </w:r>
    </w:p>
    <w:p w14:paraId="04B51D10" w14:textId="7E5E1D48" w:rsidR="006D0660" w:rsidRDefault="00BA2ECA" w:rsidP="00956A67">
      <w:pPr>
        <w:pStyle w:val="Listenabsatz"/>
        <w:numPr>
          <w:ilvl w:val="0"/>
          <w:numId w:val="4"/>
        </w:numPr>
        <w:spacing w:line="276" w:lineRule="auto"/>
      </w:pPr>
      <w:r w:rsidRPr="00AD2B15">
        <w:rPr>
          <w:rFonts w:eastAsia="Calibri" w:cs="Calibri"/>
        </w:rPr>
        <w:t xml:space="preserve">Die Organisation ist </w:t>
      </w:r>
      <w:r w:rsidR="003D2852" w:rsidRPr="003D2852">
        <w:rPr>
          <w:rFonts w:eastAsia="Calibri" w:cs="Calibri"/>
          <w:b/>
          <w:highlight w:val="yellow"/>
        </w:rPr>
        <w:t>Ortsgruppe/Ortsverband</w:t>
      </w:r>
      <w:r w:rsidRPr="00AD2B15">
        <w:rPr>
          <w:rFonts w:eastAsia="Calibri" w:cs="Calibri"/>
        </w:rPr>
        <w:t xml:space="preserve"> der Partei Die Basisdemokratische Partei Deutschland</w:t>
      </w:r>
      <w:r w:rsidR="00EB7A2E" w:rsidRPr="00AD2B15">
        <w:rPr>
          <w:rFonts w:eastAsia="Calibri" w:cs="Calibri"/>
        </w:rPr>
        <w:t>, die</w:t>
      </w:r>
      <w:r w:rsidR="00EB7A2E" w:rsidRPr="00AD2B15">
        <w:rPr>
          <w:rFonts w:eastAsia="Calibri" w:cs="Calibri"/>
          <w:b/>
        </w:rPr>
        <w:t>Basis</w:t>
      </w:r>
      <w:r w:rsidR="00EB7A2E" w:rsidRPr="00AD2B15">
        <w:rPr>
          <w:rFonts w:eastAsia="Calibri" w:cs="Calibri"/>
        </w:rPr>
        <w:t>,</w:t>
      </w:r>
      <w:r w:rsidRPr="00AD2B15">
        <w:rPr>
          <w:rFonts w:eastAsia="Calibri" w:cs="Calibri"/>
        </w:rPr>
        <w:t xml:space="preserve"> </w:t>
      </w:r>
      <w:r w:rsidR="003D2852">
        <w:rPr>
          <w:rFonts w:eastAsia="Calibri" w:cs="Calibri"/>
        </w:rPr>
        <w:t>Kreisverband Heilbronn-Land</w:t>
      </w:r>
      <w:r w:rsidRPr="00AD2B15">
        <w:rPr>
          <w:rFonts w:eastAsia="Calibri" w:cs="Calibri"/>
        </w:rPr>
        <w:t>.</w:t>
      </w:r>
    </w:p>
    <w:p w14:paraId="3328A177" w14:textId="6CF2B8AA" w:rsidR="006D0660" w:rsidRDefault="00BA2ECA" w:rsidP="00956A67">
      <w:pPr>
        <w:pStyle w:val="Listenabsatz"/>
        <w:numPr>
          <w:ilvl w:val="0"/>
          <w:numId w:val="4"/>
        </w:numPr>
        <w:spacing w:line="276" w:lineRule="auto"/>
      </w:pPr>
      <w:r w:rsidRPr="00AD2B15">
        <w:rPr>
          <w:rFonts w:eastAsia="Calibri" w:cs="Calibri"/>
        </w:rPr>
        <w:t xml:space="preserve">Ihr Tätigkeitsbereich erstreckt sich auf </w:t>
      </w:r>
      <w:r w:rsidR="003D2852">
        <w:rPr>
          <w:rFonts w:eastAsia="Calibri" w:cs="Calibri"/>
        </w:rPr>
        <w:t xml:space="preserve">die </w:t>
      </w:r>
      <w:r w:rsidR="003D2852" w:rsidRPr="003D2852">
        <w:rPr>
          <w:rFonts w:eastAsia="Calibri" w:cs="Calibri"/>
          <w:highlight w:val="yellow"/>
        </w:rPr>
        <w:t>Gemeinde/n XYZ</w:t>
      </w:r>
    </w:p>
    <w:p w14:paraId="38C723FA" w14:textId="610063A1" w:rsidR="006D0660" w:rsidRPr="000D7D15" w:rsidRDefault="00BA2ECA" w:rsidP="00956A67">
      <w:pPr>
        <w:pStyle w:val="Listenabsatz"/>
        <w:numPr>
          <w:ilvl w:val="0"/>
          <w:numId w:val="4"/>
        </w:numPr>
        <w:spacing w:line="276" w:lineRule="auto"/>
      </w:pPr>
      <w:r w:rsidRPr="00AD2B15">
        <w:rPr>
          <w:rFonts w:eastAsia="Calibri" w:cs="Calibri"/>
        </w:rPr>
        <w:t>Der Sitz</w:t>
      </w:r>
      <w:r w:rsidR="003D2852">
        <w:rPr>
          <w:rFonts w:eastAsia="Calibri" w:cs="Calibri"/>
        </w:rPr>
        <w:t xml:space="preserve"> </w:t>
      </w:r>
      <w:r w:rsidR="003D2852" w:rsidRPr="003D2852">
        <w:rPr>
          <w:rFonts w:eastAsia="Calibri" w:cs="Calibri"/>
          <w:highlight w:val="yellow"/>
        </w:rPr>
        <w:t>der Ortsgruppe / des Ortsverbands</w:t>
      </w:r>
      <w:r w:rsidR="003D2852">
        <w:rPr>
          <w:rFonts w:eastAsia="Calibri" w:cs="Calibri"/>
        </w:rPr>
        <w:t xml:space="preserve"> </w:t>
      </w:r>
      <w:r w:rsidRPr="00AD2B15">
        <w:rPr>
          <w:rFonts w:eastAsia="Calibri" w:cs="Calibri"/>
        </w:rPr>
        <w:t xml:space="preserve">ist in </w:t>
      </w:r>
      <w:r w:rsidR="000D7D15" w:rsidRPr="003D2852">
        <w:rPr>
          <w:rFonts w:eastAsia="Calibri" w:cs="Calibri"/>
          <w:highlight w:val="yellow"/>
        </w:rPr>
        <w:t xml:space="preserve">74348 </w:t>
      </w:r>
      <w:r w:rsidR="00B42729" w:rsidRPr="003D2852">
        <w:rPr>
          <w:rFonts w:eastAsia="Calibri" w:cs="Calibri"/>
          <w:color w:val="000000" w:themeColor="text1"/>
          <w:highlight w:val="yellow"/>
        </w:rPr>
        <w:t>Lauffen</w:t>
      </w:r>
      <w:r w:rsidR="000D7D15" w:rsidRPr="003D2852">
        <w:rPr>
          <w:rFonts w:eastAsia="Calibri" w:cs="Calibri"/>
          <w:color w:val="000000" w:themeColor="text1"/>
          <w:highlight w:val="yellow"/>
        </w:rPr>
        <w:t xml:space="preserve"> a.N.</w:t>
      </w:r>
      <w:r w:rsidR="00A03F7D" w:rsidRPr="003D2852">
        <w:rPr>
          <w:rFonts w:eastAsia="Calibri" w:cs="Calibri"/>
          <w:color w:val="000000" w:themeColor="text1"/>
          <w:highlight w:val="yellow"/>
        </w:rPr>
        <w:t>, Körnerstraße 14/1</w:t>
      </w:r>
      <w:r w:rsidRPr="003D2852">
        <w:rPr>
          <w:rFonts w:eastAsia="Calibri" w:cs="Calibri"/>
          <w:highlight w:val="yellow"/>
        </w:rPr>
        <w:t>.</w:t>
      </w:r>
      <w:r w:rsidRPr="00AD2B15">
        <w:rPr>
          <w:rFonts w:eastAsia="Calibri" w:cs="Calibri"/>
        </w:rPr>
        <w:t xml:space="preserve">    </w:t>
      </w:r>
    </w:p>
    <w:p w14:paraId="1F741B9B" w14:textId="449D1FE8" w:rsidR="000D7D15" w:rsidRDefault="000D7D15" w:rsidP="00956A67">
      <w:pPr>
        <w:pStyle w:val="Listenabsatz"/>
        <w:numPr>
          <w:ilvl w:val="0"/>
          <w:numId w:val="4"/>
        </w:numPr>
        <w:spacing w:line="276" w:lineRule="auto"/>
      </w:pPr>
      <w:r>
        <w:rPr>
          <w:rFonts w:eastAsia="Calibri" w:cs="Calibri"/>
        </w:rPr>
        <w:t>Das Geschäftsjahr ist das Kalenderjahr.</w:t>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p>
    <w:p w14:paraId="4ABC0E2E" w14:textId="77777777" w:rsidR="006D0660" w:rsidRDefault="006D0660" w:rsidP="00956A67">
      <w:pPr>
        <w:spacing w:line="276" w:lineRule="auto"/>
      </w:pPr>
    </w:p>
    <w:p w14:paraId="2B78C4D1" w14:textId="7EBCB104" w:rsidR="006D0660" w:rsidRDefault="00BA2ECA" w:rsidP="00956A67">
      <w:pPr>
        <w:pStyle w:val="berschrift2"/>
        <w:spacing w:line="276" w:lineRule="auto"/>
        <w:rPr>
          <w:rFonts w:eastAsia="Calibri"/>
        </w:rPr>
      </w:pPr>
      <w:bookmarkStart w:id="2" w:name="_Toc67504787"/>
      <w:r>
        <w:rPr>
          <w:rFonts w:eastAsia="Calibri"/>
        </w:rPr>
        <w:lastRenderedPageBreak/>
        <w:t>§ 2 Verbindlichkeit der Parteiensatzung</w:t>
      </w:r>
      <w:bookmarkEnd w:id="2"/>
      <w:r w:rsidR="000D7D15">
        <w:rPr>
          <w:rFonts w:eastAsia="Calibri"/>
        </w:rPr>
        <w:t xml:space="preserve"> und Aufgabe</w:t>
      </w:r>
    </w:p>
    <w:p w14:paraId="6EC394AA" w14:textId="0B260717" w:rsidR="004A17A8" w:rsidRDefault="00BA2ECA" w:rsidP="004A17A8">
      <w:pPr>
        <w:pStyle w:val="Listenabsatz"/>
        <w:numPr>
          <w:ilvl w:val="0"/>
          <w:numId w:val="28"/>
        </w:numPr>
        <w:spacing w:line="276" w:lineRule="auto"/>
        <w:rPr>
          <w:rFonts w:eastAsia="Calibri" w:cs="Calibri"/>
        </w:rPr>
      </w:pPr>
      <w:r w:rsidRPr="000D7D15">
        <w:rPr>
          <w:rFonts w:eastAsia="Calibri" w:cs="Calibri"/>
        </w:rPr>
        <w:t xml:space="preserve">Die Satzung des </w:t>
      </w:r>
      <w:r w:rsidR="003D2852">
        <w:rPr>
          <w:rFonts w:eastAsia="Calibri" w:cs="Calibri"/>
        </w:rPr>
        <w:t xml:space="preserve">Kreisverbandes Heilbronn-Land und des </w:t>
      </w:r>
      <w:r w:rsidRPr="000D7D15">
        <w:rPr>
          <w:rFonts w:eastAsia="Calibri" w:cs="Calibri"/>
        </w:rPr>
        <w:t>Landesverbandes Baden-Württemberg der Partei die</w:t>
      </w:r>
      <w:r w:rsidRPr="000D7D15">
        <w:rPr>
          <w:rFonts w:eastAsia="Calibri" w:cs="Calibri"/>
          <w:b/>
        </w:rPr>
        <w:t>Basis</w:t>
      </w:r>
      <w:r w:rsidRPr="000D7D15">
        <w:rPr>
          <w:rFonts w:eastAsia="Calibri" w:cs="Calibri"/>
        </w:rPr>
        <w:t xml:space="preserve">, einschließlich der Finanzordnung, der Beitragsordnung, der Schiedsgerichtsordnung und der Geschäftsordnung, finden sinngemäß Anwendung, soweit ihr Inhalt nicht durch diese </w:t>
      </w:r>
      <w:r w:rsidR="003D2852">
        <w:rPr>
          <w:rFonts w:eastAsia="Calibri" w:cs="Calibri"/>
        </w:rPr>
        <w:t>S</w:t>
      </w:r>
      <w:r w:rsidR="008664A4" w:rsidRPr="000D7D15">
        <w:rPr>
          <w:rFonts w:eastAsia="Calibri" w:cs="Calibri"/>
        </w:rPr>
        <w:t>atzung anders geregelt wird.</w:t>
      </w:r>
      <w:r w:rsidRPr="000D7D15">
        <w:rPr>
          <w:rFonts w:eastAsia="Calibri" w:cs="Calibri"/>
        </w:rPr>
        <w:t xml:space="preserve">       </w:t>
      </w:r>
    </w:p>
    <w:p w14:paraId="0D0FAB8C" w14:textId="1AB51F8F" w:rsidR="006D0660" w:rsidRDefault="003D2852" w:rsidP="00956A67">
      <w:pPr>
        <w:pStyle w:val="Listenabsatz"/>
        <w:numPr>
          <w:ilvl w:val="0"/>
          <w:numId w:val="28"/>
        </w:numPr>
        <w:spacing w:line="276" w:lineRule="auto"/>
      </w:pPr>
      <w:r w:rsidRPr="003D2852">
        <w:rPr>
          <w:rFonts w:asciiTheme="minorHAnsi" w:eastAsia="Calibri" w:hAnsiTheme="minorHAnsi" w:cs="Calibri"/>
          <w:color w:val="000000" w:themeColor="text1"/>
          <w:kern w:val="0"/>
          <w:highlight w:val="yellow"/>
          <w:lang w:eastAsia="en-US"/>
        </w:rPr>
        <w:t>Die Ortsgruppe / der Ortsverband</w:t>
      </w:r>
      <w:r>
        <w:rPr>
          <w:rFonts w:asciiTheme="minorHAnsi" w:eastAsia="Calibri" w:hAnsiTheme="minorHAnsi" w:cs="Calibri"/>
          <w:color w:val="000000" w:themeColor="text1"/>
          <w:kern w:val="0"/>
          <w:lang w:eastAsia="en-US"/>
        </w:rPr>
        <w:t xml:space="preserve"> </w:t>
      </w:r>
      <w:r w:rsidRPr="003D2852">
        <w:rPr>
          <w:rFonts w:asciiTheme="minorHAnsi" w:eastAsia="Calibri" w:hAnsiTheme="minorHAnsi" w:cs="Calibri"/>
          <w:color w:val="000000" w:themeColor="text1"/>
          <w:kern w:val="0"/>
          <w:highlight w:val="yellow"/>
          <w:lang w:eastAsia="en-US"/>
        </w:rPr>
        <w:t>XYZ</w:t>
      </w:r>
      <w:r>
        <w:rPr>
          <w:rFonts w:asciiTheme="minorHAnsi" w:eastAsia="Calibri" w:hAnsiTheme="minorHAnsi" w:cs="Calibri"/>
          <w:color w:val="000000" w:themeColor="text1"/>
          <w:kern w:val="0"/>
          <w:lang w:eastAsia="en-US"/>
        </w:rPr>
        <w:t xml:space="preserve"> </w:t>
      </w:r>
      <w:r w:rsidR="000D7D15" w:rsidRPr="00E07AA2">
        <w:rPr>
          <w:rFonts w:asciiTheme="minorHAnsi" w:eastAsia="Calibri" w:hAnsiTheme="minorHAnsi" w:cs="Calibri"/>
          <w:color w:val="000000" w:themeColor="text1"/>
          <w:kern w:val="0"/>
          <w:lang w:eastAsia="en-US"/>
        </w:rPr>
        <w:t>hat insbesondere die Aufgabe, die Politik der Partei die</w:t>
      </w:r>
      <w:r w:rsidR="000D7D15" w:rsidRPr="00E07AA2">
        <w:rPr>
          <w:rFonts w:asciiTheme="minorHAnsi" w:eastAsia="Calibri" w:hAnsiTheme="minorHAnsi" w:cs="Calibri"/>
          <w:b/>
          <w:bCs/>
          <w:color w:val="000000" w:themeColor="text1"/>
          <w:kern w:val="0"/>
          <w:lang w:eastAsia="en-US"/>
        </w:rPr>
        <w:t>Basis</w:t>
      </w:r>
      <w:r w:rsidR="000D7D15" w:rsidRPr="00E07AA2">
        <w:rPr>
          <w:rFonts w:asciiTheme="minorHAnsi" w:eastAsia="Calibri" w:hAnsiTheme="minorHAnsi" w:cs="Calibri"/>
          <w:color w:val="000000" w:themeColor="text1"/>
          <w:kern w:val="0"/>
          <w:lang w:eastAsia="en-US"/>
        </w:rPr>
        <w:t xml:space="preserve"> auf Gemeindeebene umzusetzen, im Sinne der Grundlagen der Partei die</w:t>
      </w:r>
      <w:r w:rsidR="000D7D15" w:rsidRPr="00E07AA2">
        <w:rPr>
          <w:rFonts w:asciiTheme="minorHAnsi" w:eastAsia="Calibri" w:hAnsiTheme="minorHAnsi" w:cs="Calibri"/>
          <w:b/>
          <w:bCs/>
          <w:color w:val="000000" w:themeColor="text1"/>
          <w:kern w:val="0"/>
          <w:lang w:eastAsia="en-US"/>
        </w:rPr>
        <w:t>Basis</w:t>
      </w:r>
      <w:r w:rsidR="000D7D15" w:rsidRPr="00E07AA2">
        <w:rPr>
          <w:rFonts w:asciiTheme="minorHAnsi" w:eastAsia="Calibri" w:hAnsiTheme="minorHAnsi" w:cs="Calibri"/>
          <w:color w:val="000000" w:themeColor="text1"/>
          <w:kern w:val="0"/>
          <w:lang w:eastAsia="en-US"/>
        </w:rPr>
        <w:t xml:space="preserve"> aufzutreten und zu handeln, die inhaltliche und politische Diskussion unter den Mitglieder zu organisieren und zu fördern, sich an der Entwicklung der Partei dieBasis auf </w:t>
      </w:r>
      <w:r>
        <w:rPr>
          <w:rFonts w:asciiTheme="minorHAnsi" w:eastAsia="Calibri" w:hAnsiTheme="minorHAnsi" w:cs="Calibri"/>
          <w:color w:val="000000" w:themeColor="text1"/>
          <w:kern w:val="0"/>
          <w:lang w:eastAsia="en-US"/>
        </w:rPr>
        <w:t xml:space="preserve">Kreis-, </w:t>
      </w:r>
      <w:r w:rsidR="000D7D15" w:rsidRPr="00E07AA2">
        <w:rPr>
          <w:rFonts w:asciiTheme="minorHAnsi" w:eastAsia="Calibri" w:hAnsiTheme="minorHAnsi" w:cs="Calibri"/>
          <w:color w:val="000000" w:themeColor="text1"/>
          <w:kern w:val="0"/>
          <w:lang w:eastAsia="en-US"/>
        </w:rPr>
        <w:t>Landes- und Bundesebene zu beteiligen, bei Kommunalwahlen Bewerber aufzustellen und bei überregionalen Wahlen die Bewerber der Partei dieBasis bestmöglich zu unterstützen.</w:t>
      </w:r>
      <w:r w:rsidR="00BA2ECA" w:rsidRPr="00E07AA2">
        <w:rPr>
          <w:rFonts w:eastAsia="Calibri" w:cs="Calibri"/>
        </w:rPr>
        <w:t xml:space="preserve">  </w:t>
      </w:r>
      <w:r w:rsidR="004A17A8" w:rsidRPr="00E07AA2">
        <w:rPr>
          <w:rFonts w:eastAsia="Calibri" w:cs="Calibri"/>
        </w:rPr>
        <w:br/>
      </w:r>
      <w:r w:rsidR="00BA2ECA" w:rsidRPr="00E07AA2">
        <w:rPr>
          <w:rFonts w:eastAsia="Calibri" w:cs="Calibri"/>
        </w:rPr>
        <w:t xml:space="preserve"> </w:t>
      </w:r>
    </w:p>
    <w:p w14:paraId="2D34BFC6" w14:textId="29054AFF" w:rsidR="006D0660" w:rsidRDefault="00BA2ECA" w:rsidP="00956A67">
      <w:pPr>
        <w:pStyle w:val="berschrift2"/>
        <w:spacing w:line="276" w:lineRule="auto"/>
      </w:pPr>
      <w:bookmarkStart w:id="3" w:name="_Toc67504788"/>
      <w:r>
        <w:rPr>
          <w:rFonts w:eastAsia="Calibri"/>
        </w:rPr>
        <w:t>§ 3 Erwerb der Mitgliedschaft</w:t>
      </w:r>
      <w:bookmarkEnd w:id="3"/>
      <w:r>
        <w:rPr>
          <w:rFonts w:eastAsia="Calibri"/>
        </w:rPr>
        <w:t xml:space="preserve">                                                                       </w:t>
      </w:r>
    </w:p>
    <w:p w14:paraId="3A613C83" w14:textId="4F7E3AF6" w:rsidR="00AD2B15" w:rsidRPr="00AD2B15" w:rsidRDefault="00BA2ECA" w:rsidP="00956A67">
      <w:pPr>
        <w:pStyle w:val="Listenabsatz"/>
        <w:numPr>
          <w:ilvl w:val="0"/>
          <w:numId w:val="6"/>
        </w:numPr>
        <w:spacing w:line="276" w:lineRule="auto"/>
      </w:pPr>
      <w:r w:rsidRPr="00AD2B15">
        <w:rPr>
          <w:rFonts w:eastAsia="Calibri" w:cs="Calibri"/>
        </w:rPr>
        <w:t>Mitglied</w:t>
      </w:r>
      <w:r w:rsidR="000D7D15">
        <w:rPr>
          <w:rFonts w:eastAsia="Calibri" w:cs="Calibri"/>
        </w:rPr>
        <w:t xml:space="preserve"> </w:t>
      </w:r>
      <w:r w:rsidR="000D7D15" w:rsidRPr="003D2852">
        <w:rPr>
          <w:rFonts w:eastAsia="Calibri" w:cs="Calibri"/>
          <w:highlight w:val="yellow"/>
        </w:rPr>
        <w:t>i</w:t>
      </w:r>
      <w:r w:rsidR="003D2852" w:rsidRPr="003D2852">
        <w:rPr>
          <w:rFonts w:eastAsia="Calibri" w:cs="Calibri"/>
          <w:highlight w:val="yellow"/>
        </w:rPr>
        <w:t>n der Ortsgruppe / im Ortsverband</w:t>
      </w:r>
      <w:r w:rsidR="003D2852">
        <w:rPr>
          <w:rFonts w:eastAsia="Calibri" w:cs="Calibri"/>
        </w:rPr>
        <w:t xml:space="preserve"> </w:t>
      </w:r>
      <w:r w:rsidRPr="00AD2B15">
        <w:rPr>
          <w:rFonts w:eastAsia="Calibri" w:cs="Calibri"/>
        </w:rPr>
        <w:t xml:space="preserve">kann jeder Mensch werden, </w:t>
      </w:r>
      <w:r w:rsidR="000D7D15">
        <w:rPr>
          <w:rFonts w:eastAsia="Calibri" w:cs="Calibri"/>
        </w:rPr>
        <w:t>der</w:t>
      </w:r>
      <w:r w:rsidRPr="00AD2B15">
        <w:rPr>
          <w:rFonts w:eastAsia="Calibri" w:cs="Calibri"/>
        </w:rPr>
        <w:t xml:space="preserve">        </w:t>
      </w:r>
    </w:p>
    <w:p w14:paraId="2E26D54E" w14:textId="77777777" w:rsidR="00AD2B15" w:rsidRPr="00AD2B15" w:rsidRDefault="00BA2ECA" w:rsidP="00956A67">
      <w:pPr>
        <w:pStyle w:val="Listenabsatz"/>
        <w:numPr>
          <w:ilvl w:val="1"/>
          <w:numId w:val="6"/>
        </w:numPr>
        <w:spacing w:line="276" w:lineRule="auto"/>
      </w:pPr>
      <w:r w:rsidRPr="00AD2B15">
        <w:rPr>
          <w:rFonts w:eastAsia="Calibri" w:cs="Calibri"/>
        </w:rPr>
        <w:t xml:space="preserve">die Grundsätze und die Satzung der Partei </w:t>
      </w:r>
      <w:proofErr w:type="gramStart"/>
      <w:r w:rsidRPr="00AD2B15">
        <w:rPr>
          <w:rFonts w:eastAsia="Calibri" w:cs="Calibri"/>
        </w:rPr>
        <w:t>anerkennt</w:t>
      </w:r>
      <w:proofErr w:type="gramEnd"/>
      <w:r w:rsidRPr="00AD2B15">
        <w:rPr>
          <w:rFonts w:eastAsia="Calibri" w:cs="Calibri"/>
        </w:rPr>
        <w:t xml:space="preserve">,                                               </w:t>
      </w:r>
      <w:r w:rsidR="00AD2B15">
        <w:rPr>
          <w:rFonts w:eastAsia="Calibri" w:cs="Calibri"/>
        </w:rPr>
        <w:t xml:space="preserve">                              </w:t>
      </w:r>
    </w:p>
    <w:p w14:paraId="2B00125F" w14:textId="77777777" w:rsidR="00AD2B15" w:rsidRPr="00AD2B15" w:rsidRDefault="00BA2ECA" w:rsidP="00956A67">
      <w:pPr>
        <w:pStyle w:val="Listenabsatz"/>
        <w:numPr>
          <w:ilvl w:val="1"/>
          <w:numId w:val="6"/>
        </w:numPr>
        <w:spacing w:line="276" w:lineRule="auto"/>
      </w:pPr>
      <w:proofErr w:type="gramStart"/>
      <w:r w:rsidRPr="00AD2B15">
        <w:rPr>
          <w:rFonts w:eastAsia="Calibri" w:cs="Calibri"/>
        </w:rPr>
        <w:t>das</w:t>
      </w:r>
      <w:proofErr w:type="gramEnd"/>
      <w:r w:rsidRPr="00AD2B15">
        <w:rPr>
          <w:rFonts w:eastAsia="Calibri" w:cs="Calibri"/>
        </w:rPr>
        <w:t xml:space="preserve"> 16. Lebensjahr vollendet hat,                                                                        </w:t>
      </w:r>
      <w:r w:rsidR="00AD2B15">
        <w:rPr>
          <w:rFonts w:eastAsia="Calibri" w:cs="Calibri"/>
        </w:rPr>
        <w:t xml:space="preserve">                              </w:t>
      </w:r>
    </w:p>
    <w:p w14:paraId="1650F10A" w14:textId="77777777" w:rsidR="00AD2B15" w:rsidRPr="00AD2B15" w:rsidRDefault="00BA2ECA" w:rsidP="00956A67">
      <w:pPr>
        <w:pStyle w:val="Listenabsatz"/>
        <w:numPr>
          <w:ilvl w:val="1"/>
          <w:numId w:val="6"/>
        </w:numPr>
        <w:spacing w:line="276" w:lineRule="auto"/>
      </w:pPr>
      <w:r w:rsidRPr="00AD2B15">
        <w:rPr>
          <w:rFonts w:eastAsia="Calibri" w:cs="Calibri"/>
        </w:rPr>
        <w:t xml:space="preserve">deutscher Bürger ist </w:t>
      </w:r>
      <w:r w:rsidR="00AD2B15">
        <w:rPr>
          <w:rFonts w:eastAsia="Calibri" w:cs="Calibri"/>
        </w:rPr>
        <w:t>oder seinen Wohnsitz in Deutschland hat</w:t>
      </w:r>
      <w:r w:rsidRPr="00AD2B15">
        <w:rPr>
          <w:rFonts w:eastAsia="Calibri" w:cs="Calibri"/>
        </w:rPr>
        <w:t xml:space="preserve">,        </w:t>
      </w:r>
      <w:r w:rsidR="00AD2B15">
        <w:rPr>
          <w:rFonts w:eastAsia="Calibri" w:cs="Calibri"/>
        </w:rPr>
        <w:t xml:space="preserve">                             </w:t>
      </w:r>
    </w:p>
    <w:p w14:paraId="402D1511" w14:textId="77777777" w:rsidR="00AD2B15" w:rsidRPr="00AD2B15" w:rsidRDefault="00BA2ECA" w:rsidP="00956A67">
      <w:pPr>
        <w:pStyle w:val="Listenabsatz"/>
        <w:numPr>
          <w:ilvl w:val="1"/>
          <w:numId w:val="6"/>
        </w:numPr>
        <w:spacing w:line="276" w:lineRule="auto"/>
      </w:pPr>
      <w:r w:rsidRPr="00AD2B15">
        <w:rPr>
          <w:rFonts w:eastAsia="Calibri" w:cs="Calibri"/>
        </w:rPr>
        <w:t>nicht in Folge eines Richterspruchs die Wählbarkeit oder das Wah</w:t>
      </w:r>
      <w:r w:rsidR="00AD2B15">
        <w:rPr>
          <w:rFonts w:eastAsia="Calibri" w:cs="Calibri"/>
        </w:rPr>
        <w:t xml:space="preserve">lrecht verloren hat,           </w:t>
      </w:r>
    </w:p>
    <w:p w14:paraId="51D16AA5" w14:textId="77777777" w:rsidR="00AD2B15" w:rsidRPr="00AD2B15" w:rsidRDefault="00BA2ECA" w:rsidP="00956A67">
      <w:pPr>
        <w:pStyle w:val="Listenabsatz"/>
        <w:numPr>
          <w:ilvl w:val="1"/>
          <w:numId w:val="6"/>
        </w:numPr>
        <w:spacing w:line="276" w:lineRule="auto"/>
      </w:pPr>
      <w:r w:rsidRPr="00AD2B15">
        <w:rPr>
          <w:rFonts w:eastAsia="Calibri" w:cs="Calibri"/>
        </w:rPr>
        <w:t xml:space="preserve">keiner anderen Partei oder politischen Vereinigung angehört, die der Satzung der Basisdemokratischen Partei Deutschland widersprechen und                            </w:t>
      </w:r>
      <w:r w:rsidR="00AD2B15">
        <w:rPr>
          <w:rFonts w:eastAsia="Calibri" w:cs="Calibri"/>
        </w:rPr>
        <w:t xml:space="preserve">                               </w:t>
      </w:r>
    </w:p>
    <w:p w14:paraId="7F9BD055" w14:textId="7A2E0060" w:rsidR="006D0660" w:rsidRDefault="00BA2ECA" w:rsidP="00956A67">
      <w:pPr>
        <w:pStyle w:val="Listenabsatz"/>
        <w:numPr>
          <w:ilvl w:val="1"/>
          <w:numId w:val="6"/>
        </w:numPr>
        <w:spacing w:line="276" w:lineRule="auto"/>
      </w:pPr>
      <w:r w:rsidRPr="00AD2B15">
        <w:rPr>
          <w:rFonts w:eastAsia="Calibri" w:cs="Calibri"/>
        </w:rPr>
        <w:t xml:space="preserve">nicht einer als extremistisch eingestuften Organisation angehört.                                                          </w:t>
      </w:r>
    </w:p>
    <w:p w14:paraId="2D194A80" w14:textId="6B436F78" w:rsidR="006D0660" w:rsidRDefault="00BA2ECA" w:rsidP="00956A67">
      <w:pPr>
        <w:pStyle w:val="Listenabsatz"/>
        <w:numPr>
          <w:ilvl w:val="0"/>
          <w:numId w:val="6"/>
        </w:numPr>
        <w:spacing w:line="276" w:lineRule="auto"/>
      </w:pPr>
      <w:r w:rsidRPr="00AD2B15">
        <w:rPr>
          <w:rFonts w:eastAsia="Calibri" w:cs="Calibri"/>
        </w:rPr>
        <w:t>Die Mitgliedschaft wird schriftlich beim Vorstand des Kreisverbandes beantragt. Der Aufnahmeantrag muss wahrheitsgetreu und vollständig ausgefüllt sein, falsche oder unvollständige Angaben können den sofortigen Entzug der Mitgliedschaft nach sich ziehen.</w:t>
      </w:r>
    </w:p>
    <w:p w14:paraId="3E4BE552" w14:textId="68EAF74B" w:rsidR="006D0660" w:rsidRDefault="00BA2ECA" w:rsidP="00956A67">
      <w:pPr>
        <w:pStyle w:val="Listenabsatz"/>
        <w:numPr>
          <w:ilvl w:val="0"/>
          <w:numId w:val="6"/>
        </w:numPr>
        <w:spacing w:line="276" w:lineRule="auto"/>
      </w:pPr>
      <w:r w:rsidRPr="00AD2B15">
        <w:rPr>
          <w:rFonts w:eastAsia="Calibri" w:cs="Calibri"/>
        </w:rPr>
        <w:t>Über die Aufnahme entscheidet der Vorstand des Kreisverbandes.</w:t>
      </w:r>
    </w:p>
    <w:p w14:paraId="00A945F2" w14:textId="538C98A7" w:rsidR="006D0660" w:rsidRDefault="00BA2ECA" w:rsidP="00956A67">
      <w:pPr>
        <w:pStyle w:val="Listenabsatz"/>
        <w:numPr>
          <w:ilvl w:val="0"/>
          <w:numId w:val="6"/>
        </w:numPr>
        <w:spacing w:line="276" w:lineRule="auto"/>
      </w:pPr>
      <w:r w:rsidRPr="00AD2B15">
        <w:rPr>
          <w:rFonts w:eastAsia="Calibri" w:cs="Calibri"/>
        </w:rPr>
        <w:t xml:space="preserve">Deutsche Staatsangehörige, die ihren Lebensmittelpunkt im Ausland haben, aber zum deutschen Bundestag wahlberechtigt sind, können ihre Mitgliedschaft beim Kreisverband </w:t>
      </w:r>
      <w:r w:rsidR="00AD2B15">
        <w:rPr>
          <w:rFonts w:eastAsia="Calibri" w:cs="Calibri"/>
        </w:rPr>
        <w:t>Heilbronn-Land</w:t>
      </w:r>
      <w:r w:rsidRPr="00AD2B15">
        <w:rPr>
          <w:rFonts w:eastAsia="Calibri" w:cs="Calibri"/>
        </w:rPr>
        <w:t xml:space="preserve"> beantragen.    </w:t>
      </w:r>
    </w:p>
    <w:p w14:paraId="78ED0F81" w14:textId="5114D39C" w:rsidR="006D0660" w:rsidRDefault="00BA2ECA" w:rsidP="00956A67">
      <w:pPr>
        <w:pStyle w:val="Listenabsatz"/>
        <w:numPr>
          <w:ilvl w:val="0"/>
          <w:numId w:val="6"/>
        </w:numPr>
        <w:spacing w:line="276" w:lineRule="auto"/>
      </w:pPr>
      <w:r w:rsidRPr="00AD2B15">
        <w:rPr>
          <w:rFonts w:eastAsia="Calibri" w:cs="Calibri"/>
        </w:rPr>
        <w:t xml:space="preserve">Soll ein Aufnahmeantrag durch </w:t>
      </w:r>
      <w:r w:rsidR="00AD2B15">
        <w:rPr>
          <w:rFonts w:eastAsia="Calibri" w:cs="Calibri"/>
        </w:rPr>
        <w:t>den die</w:t>
      </w:r>
      <w:r w:rsidR="00AD2B15" w:rsidRPr="00AD2B15">
        <w:rPr>
          <w:rFonts w:eastAsia="Calibri" w:cs="Calibri"/>
          <w:b/>
        </w:rPr>
        <w:t>Basis</w:t>
      </w:r>
      <w:r w:rsidR="00AD2B15">
        <w:rPr>
          <w:rFonts w:eastAsia="Calibri" w:cs="Calibri"/>
        </w:rPr>
        <w:t xml:space="preserve"> Kreisverband Heilbronn-Land </w:t>
      </w:r>
      <w:r w:rsidRPr="00AD2B15">
        <w:rPr>
          <w:rFonts w:eastAsia="Calibri" w:cs="Calibri"/>
        </w:rPr>
        <w:t>abgelehnt werden, so ist die ablehnende Entscheidung dem Landesvorstand mit Begründung mitzuteilen, der dann nach Rücksprache</w:t>
      </w:r>
      <w:r w:rsidR="00AD2B15">
        <w:rPr>
          <w:rFonts w:eastAsia="Calibri" w:cs="Calibri"/>
        </w:rPr>
        <w:t xml:space="preserve"> mit dem</w:t>
      </w:r>
      <w:r w:rsidRPr="00AD2B15">
        <w:rPr>
          <w:rFonts w:eastAsia="Calibri" w:cs="Calibri"/>
        </w:rPr>
        <w:t xml:space="preserve"> </w:t>
      </w:r>
      <w:r w:rsidR="00AD2B15">
        <w:rPr>
          <w:rFonts w:eastAsia="Calibri" w:cs="Calibri"/>
        </w:rPr>
        <w:t>die</w:t>
      </w:r>
      <w:r w:rsidR="00AD2B15" w:rsidRPr="00AD2B15">
        <w:rPr>
          <w:rFonts w:eastAsia="Calibri" w:cs="Calibri"/>
          <w:b/>
        </w:rPr>
        <w:t>Basis</w:t>
      </w:r>
      <w:r w:rsidR="00AD2B15">
        <w:rPr>
          <w:rFonts w:eastAsia="Calibri" w:cs="Calibri"/>
        </w:rPr>
        <w:t xml:space="preserve"> Kreisverband Heilbronn-Land</w:t>
      </w:r>
      <w:r w:rsidRPr="00AD2B15">
        <w:rPr>
          <w:rFonts w:eastAsia="Calibri" w:cs="Calibri"/>
        </w:rPr>
        <w:t xml:space="preserve"> endgültig entscheidet.</w:t>
      </w:r>
    </w:p>
    <w:p w14:paraId="3978C9B7" w14:textId="05F5824B" w:rsidR="006D0660" w:rsidRDefault="00BA2ECA" w:rsidP="00956A67">
      <w:pPr>
        <w:pStyle w:val="Listenabsatz"/>
        <w:numPr>
          <w:ilvl w:val="0"/>
          <w:numId w:val="6"/>
        </w:numPr>
        <w:spacing w:line="276" w:lineRule="auto"/>
      </w:pPr>
      <w:r w:rsidRPr="00AD2B15">
        <w:rPr>
          <w:rFonts w:eastAsia="Calibri" w:cs="Calibri"/>
        </w:rPr>
        <w:t xml:space="preserve">Mit der Mitteilung über die Annahme des Aufnahmeantrags ist das Mitglied aufgenommen. Es erhält einen Nachweis über seine Mitgliedschaft mit einer eindeutigen Mitgliedsnummer.  </w:t>
      </w:r>
    </w:p>
    <w:p w14:paraId="69DF4E9D" w14:textId="17D762E6" w:rsidR="006D0660" w:rsidRDefault="00BA2ECA" w:rsidP="00956A67">
      <w:pPr>
        <w:pStyle w:val="Listenabsatz"/>
        <w:numPr>
          <w:ilvl w:val="0"/>
          <w:numId w:val="6"/>
        </w:numPr>
        <w:spacing w:line="276" w:lineRule="auto"/>
      </w:pPr>
      <w:r w:rsidRPr="00A51284">
        <w:rPr>
          <w:rFonts w:eastAsia="Calibri" w:cs="Calibri"/>
        </w:rPr>
        <w:t>Bei einem Umzug innerhalb Deutschlands wechselt das Mitglied i.d.R. zu der zuständigen Gliederung seines neuen Wohnsitzes. Ausnahmen bedürfen der Genehmigung des bzw. der zuständigen Kreisvorstände.</w:t>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r w:rsidR="001C56CE">
        <w:rPr>
          <w:rFonts w:eastAsia="Calibri" w:cs="Calibri"/>
        </w:rPr>
        <w:br/>
      </w:r>
    </w:p>
    <w:p w14:paraId="110A6D73" w14:textId="2E31A25A" w:rsidR="006D0660" w:rsidRDefault="00BA2ECA" w:rsidP="00956A67">
      <w:pPr>
        <w:pStyle w:val="berschrift2"/>
        <w:spacing w:line="276" w:lineRule="auto"/>
        <w:rPr>
          <w:rFonts w:eastAsia="Calibri"/>
        </w:rPr>
      </w:pPr>
      <w:bookmarkStart w:id="4" w:name="_Toc67504789"/>
      <w:r>
        <w:rPr>
          <w:rFonts w:eastAsia="Calibri"/>
        </w:rPr>
        <w:lastRenderedPageBreak/>
        <w:t>§ 4 Beendigung der Mitgliedschaft</w:t>
      </w:r>
      <w:bookmarkEnd w:id="4"/>
      <w:r>
        <w:rPr>
          <w:rFonts w:eastAsia="Calibri"/>
        </w:rPr>
        <w:t xml:space="preserve">  </w:t>
      </w:r>
    </w:p>
    <w:p w14:paraId="6E38CF24" w14:textId="77777777" w:rsidR="00A51284" w:rsidRPr="00A51284" w:rsidRDefault="00BA2ECA" w:rsidP="00956A67">
      <w:pPr>
        <w:pStyle w:val="Listenabsatz"/>
        <w:numPr>
          <w:ilvl w:val="0"/>
          <w:numId w:val="8"/>
        </w:numPr>
        <w:spacing w:line="276" w:lineRule="auto"/>
      </w:pPr>
      <w:r w:rsidRPr="00A51284">
        <w:rPr>
          <w:rFonts w:eastAsia="Calibri" w:cs="Calibri"/>
        </w:rPr>
        <w:t xml:space="preserve">Die Mitgliedschaft endet durch                                                                                               </w:t>
      </w:r>
      <w:r w:rsidR="00A51284">
        <w:rPr>
          <w:rFonts w:eastAsia="Calibri" w:cs="Calibri"/>
        </w:rPr>
        <w:t xml:space="preserve">                               </w:t>
      </w:r>
      <w:r w:rsidRPr="00A51284">
        <w:rPr>
          <w:rFonts w:eastAsia="Calibri" w:cs="Calibri"/>
        </w:rPr>
        <w:t xml:space="preserve"> </w:t>
      </w:r>
    </w:p>
    <w:p w14:paraId="0D5FD3DF" w14:textId="77777777" w:rsidR="00A51284" w:rsidRPr="00A51284" w:rsidRDefault="00BA2ECA" w:rsidP="00956A67">
      <w:pPr>
        <w:pStyle w:val="Listenabsatz"/>
        <w:numPr>
          <w:ilvl w:val="1"/>
          <w:numId w:val="8"/>
        </w:numPr>
        <w:spacing w:line="276" w:lineRule="auto"/>
      </w:pPr>
      <w:r w:rsidRPr="00A51284">
        <w:rPr>
          <w:rFonts w:eastAsia="Calibri" w:cs="Calibri"/>
        </w:rPr>
        <w:t xml:space="preserve">Tod                                                                                                    </w:t>
      </w:r>
      <w:r w:rsidR="00A51284">
        <w:rPr>
          <w:rFonts w:eastAsia="Calibri" w:cs="Calibri"/>
        </w:rPr>
        <w:t xml:space="preserve">                               </w:t>
      </w:r>
    </w:p>
    <w:p w14:paraId="04529931" w14:textId="77777777" w:rsidR="00A51284" w:rsidRPr="00A51284" w:rsidRDefault="00BA2ECA" w:rsidP="00956A67">
      <w:pPr>
        <w:pStyle w:val="Listenabsatz"/>
        <w:numPr>
          <w:ilvl w:val="1"/>
          <w:numId w:val="8"/>
        </w:numPr>
        <w:spacing w:line="276" w:lineRule="auto"/>
      </w:pPr>
      <w:r w:rsidRPr="00A51284">
        <w:rPr>
          <w:rFonts w:eastAsia="Calibri" w:cs="Calibri"/>
        </w:rPr>
        <w:t xml:space="preserve">Austritt                                                                                                  </w:t>
      </w:r>
      <w:r w:rsidR="00A51284">
        <w:rPr>
          <w:rFonts w:eastAsia="Calibri" w:cs="Calibri"/>
        </w:rPr>
        <w:t xml:space="preserve">                               </w:t>
      </w:r>
    </w:p>
    <w:p w14:paraId="6D9E8ED3" w14:textId="77777777" w:rsidR="00A51284" w:rsidRPr="00A51284" w:rsidRDefault="00BA2ECA" w:rsidP="00956A67">
      <w:pPr>
        <w:pStyle w:val="Listenabsatz"/>
        <w:numPr>
          <w:ilvl w:val="1"/>
          <w:numId w:val="8"/>
        </w:numPr>
        <w:spacing w:line="276" w:lineRule="auto"/>
      </w:pPr>
      <w:r w:rsidRPr="00A51284">
        <w:rPr>
          <w:rFonts w:eastAsia="Calibri" w:cs="Calibri"/>
        </w:rPr>
        <w:t xml:space="preserve">Ausschluss                                                                                                       </w:t>
      </w:r>
      <w:r w:rsidR="00A51284">
        <w:rPr>
          <w:rFonts w:eastAsia="Calibri" w:cs="Calibri"/>
        </w:rPr>
        <w:t xml:space="preserve">                               </w:t>
      </w:r>
    </w:p>
    <w:p w14:paraId="45274526" w14:textId="5AF02A4E" w:rsidR="00A51284" w:rsidRPr="00A51284" w:rsidRDefault="00A51284" w:rsidP="00956A67">
      <w:pPr>
        <w:pStyle w:val="Listenabsatz"/>
        <w:numPr>
          <w:ilvl w:val="1"/>
          <w:numId w:val="8"/>
        </w:numPr>
        <w:spacing w:line="276" w:lineRule="auto"/>
      </w:pPr>
      <w:r>
        <w:rPr>
          <w:rFonts w:eastAsia="Calibri" w:cs="Calibri"/>
        </w:rPr>
        <w:t xml:space="preserve">bei </w:t>
      </w:r>
      <w:r w:rsidR="00574D19">
        <w:rPr>
          <w:rFonts w:eastAsia="Calibri" w:cs="Calibri"/>
        </w:rPr>
        <w:t>ausländischen Mitbürgern</w:t>
      </w:r>
      <w:r w:rsidR="00BA2ECA" w:rsidRPr="00A51284">
        <w:rPr>
          <w:rFonts w:eastAsia="Calibri" w:cs="Calibri"/>
        </w:rPr>
        <w:t xml:space="preserve"> </w:t>
      </w:r>
      <w:r>
        <w:rPr>
          <w:rFonts w:eastAsia="Calibri" w:cs="Calibri"/>
        </w:rPr>
        <w:t>durch</w:t>
      </w:r>
      <w:r w:rsidR="00BA2ECA" w:rsidRPr="00A51284">
        <w:rPr>
          <w:rFonts w:eastAsia="Calibri" w:cs="Calibri"/>
        </w:rPr>
        <w:t xml:space="preserve"> Aufgabe des Wohnsitzes in Deutschland                                            </w:t>
      </w:r>
      <w:r>
        <w:rPr>
          <w:rFonts w:eastAsia="Calibri" w:cs="Calibri"/>
        </w:rPr>
        <w:t xml:space="preserve">                               </w:t>
      </w:r>
    </w:p>
    <w:p w14:paraId="5C5AA48C" w14:textId="77777777" w:rsidR="004A17A8" w:rsidRPr="004A17A8" w:rsidRDefault="00BA2ECA" w:rsidP="004A17A8">
      <w:pPr>
        <w:pStyle w:val="Listenabsatz"/>
        <w:numPr>
          <w:ilvl w:val="1"/>
          <w:numId w:val="8"/>
        </w:numPr>
        <w:spacing w:line="276" w:lineRule="auto"/>
      </w:pPr>
      <w:r w:rsidRPr="00A51284">
        <w:rPr>
          <w:rFonts w:eastAsia="Calibri" w:cs="Calibri"/>
        </w:rPr>
        <w:t xml:space="preserve">rechtskräftigen Verlust oder Aberkennung der Amtsfähigkeit, der Wählbarkeit oder des Wahlrechts  </w:t>
      </w:r>
    </w:p>
    <w:p w14:paraId="4DB3B773" w14:textId="6199979F" w:rsidR="006D0660" w:rsidRDefault="00BA2ECA" w:rsidP="004A17A8">
      <w:pPr>
        <w:pStyle w:val="Listenabsatz"/>
        <w:numPr>
          <w:ilvl w:val="0"/>
          <w:numId w:val="8"/>
        </w:numPr>
        <w:spacing w:line="276" w:lineRule="auto"/>
      </w:pPr>
      <w:r w:rsidRPr="004A17A8">
        <w:rPr>
          <w:rFonts w:eastAsia="Calibri" w:cs="Calibri"/>
        </w:rPr>
        <w:t xml:space="preserve">Der Austritt ist ohne Angabe von Gründen jederzeit durch schriftliche Erklärung an den </w:t>
      </w:r>
      <w:r w:rsidR="005D79DE" w:rsidRPr="004A17A8">
        <w:rPr>
          <w:rFonts w:eastAsia="Calibri" w:cs="Calibri"/>
        </w:rPr>
        <w:t>Vorstand des die</w:t>
      </w:r>
      <w:r w:rsidR="005D79DE" w:rsidRPr="004A17A8">
        <w:rPr>
          <w:rFonts w:eastAsia="Calibri" w:cs="Calibri"/>
          <w:b/>
        </w:rPr>
        <w:t xml:space="preserve">Basis </w:t>
      </w:r>
      <w:r w:rsidR="005D79DE" w:rsidRPr="004A17A8">
        <w:rPr>
          <w:rFonts w:eastAsia="Calibri" w:cs="Calibri"/>
        </w:rPr>
        <w:t>Kreisverbandes Heilbronn-Land</w:t>
      </w:r>
      <w:r w:rsidRPr="004A17A8">
        <w:rPr>
          <w:rFonts w:eastAsia="Calibri" w:cs="Calibri"/>
        </w:rPr>
        <w:t xml:space="preserve"> möglich.                                                    </w:t>
      </w:r>
    </w:p>
    <w:p w14:paraId="02918BE6" w14:textId="152BFF14" w:rsidR="006D0660" w:rsidRDefault="00BA2ECA" w:rsidP="00956A67">
      <w:pPr>
        <w:pStyle w:val="Listenabsatz"/>
        <w:numPr>
          <w:ilvl w:val="0"/>
          <w:numId w:val="8"/>
        </w:numPr>
        <w:spacing w:line="276" w:lineRule="auto"/>
      </w:pPr>
      <w:r w:rsidRPr="00A51284">
        <w:rPr>
          <w:rFonts w:eastAsia="Calibri" w:cs="Calibri"/>
        </w:rPr>
        <w:t xml:space="preserve">Ein Mitglied kann nur dann ausgeschlossen werden, wenn es vorsätzlich gegen die Satzung oder erheblich gegen die Grundsätze oder Ordnung der Partei verstößt und ihr damit schweren Schaden zufügt.                                                  </w:t>
      </w:r>
    </w:p>
    <w:p w14:paraId="2A71AFD2" w14:textId="4B1AE6F0" w:rsidR="006D0660" w:rsidRPr="00E07AA2" w:rsidRDefault="00BA2ECA" w:rsidP="00956A67">
      <w:pPr>
        <w:pStyle w:val="Listenabsatz"/>
        <w:numPr>
          <w:ilvl w:val="0"/>
          <w:numId w:val="8"/>
        </w:numPr>
        <w:spacing w:line="276" w:lineRule="auto"/>
      </w:pPr>
      <w:r w:rsidRPr="00A51284">
        <w:rPr>
          <w:rFonts w:eastAsia="Calibri" w:cs="Calibri"/>
        </w:rPr>
        <w:t>Bei Beendigung der Mitgliedschaft findet keine Erstattung oder Verrechnung von Mitgliedsbeiträgen statt.</w:t>
      </w:r>
    </w:p>
    <w:p w14:paraId="621A57E8" w14:textId="77777777" w:rsidR="00E07AA2" w:rsidRDefault="00E07AA2" w:rsidP="00E07AA2">
      <w:pPr>
        <w:pStyle w:val="Listenabsatz"/>
        <w:spacing w:line="276" w:lineRule="auto"/>
      </w:pPr>
    </w:p>
    <w:p w14:paraId="6672D8EA" w14:textId="27AB4D81" w:rsidR="006D0660" w:rsidRDefault="00BA2ECA" w:rsidP="00956A67">
      <w:pPr>
        <w:pStyle w:val="berschrift2"/>
        <w:spacing w:line="276" w:lineRule="auto"/>
      </w:pPr>
      <w:bookmarkStart w:id="5" w:name="_Toc67504790"/>
      <w:r>
        <w:rPr>
          <w:rFonts w:eastAsia="Calibri"/>
        </w:rPr>
        <w:t>§ 5 Rechte und Pflichten der Mitglieder</w:t>
      </w:r>
      <w:bookmarkEnd w:id="5"/>
      <w:r>
        <w:rPr>
          <w:rFonts w:eastAsia="Calibri"/>
        </w:rPr>
        <w:t xml:space="preserve">                                                                     </w:t>
      </w:r>
    </w:p>
    <w:p w14:paraId="294A1780" w14:textId="77777777" w:rsidR="00A51284" w:rsidRPr="00A51284" w:rsidRDefault="00BA2ECA" w:rsidP="00956A67">
      <w:pPr>
        <w:pStyle w:val="Listenabsatz"/>
        <w:numPr>
          <w:ilvl w:val="0"/>
          <w:numId w:val="10"/>
        </w:numPr>
        <w:spacing w:line="276" w:lineRule="auto"/>
      </w:pPr>
      <w:r w:rsidRPr="00A51284">
        <w:rPr>
          <w:rFonts w:eastAsia="Calibri" w:cs="Calibri"/>
          <w:b/>
        </w:rPr>
        <w:t>Mitgliederrechte</w:t>
      </w:r>
      <w:r w:rsidRPr="00A51284">
        <w:rPr>
          <w:rFonts w:eastAsia="Calibri" w:cs="Calibri"/>
        </w:rPr>
        <w:t>: die</w:t>
      </w:r>
      <w:r w:rsidRPr="00A51284">
        <w:rPr>
          <w:rFonts w:eastAsia="Calibri" w:cs="Calibri"/>
          <w:b/>
        </w:rPr>
        <w:t>Basis</w:t>
      </w:r>
      <w:r w:rsidR="00A51284">
        <w:rPr>
          <w:rFonts w:eastAsia="Calibri" w:cs="Calibri"/>
        </w:rPr>
        <w:t xml:space="preserve"> Parteimitglieder</w:t>
      </w:r>
    </w:p>
    <w:p w14:paraId="7E2DA533" w14:textId="77777777" w:rsidR="00A51284" w:rsidRPr="00A51284" w:rsidRDefault="00BA2ECA" w:rsidP="00956A67">
      <w:pPr>
        <w:pStyle w:val="Listenabsatz"/>
        <w:numPr>
          <w:ilvl w:val="1"/>
          <w:numId w:val="10"/>
        </w:numPr>
        <w:spacing w:line="276" w:lineRule="auto"/>
      </w:pPr>
      <w:r w:rsidRPr="00A51284">
        <w:rPr>
          <w:rFonts w:eastAsia="Calibri" w:cs="Calibri"/>
        </w:rPr>
        <w:t>wirken an der innerparteilichen Meinungs- und Willensbildung mit z.B. durch Aussprachen und Anträge, durch Teilnahme an Abstimmungen, Wahlen und anderen Entscheidungen,</w:t>
      </w:r>
    </w:p>
    <w:p w14:paraId="4CA44CE3" w14:textId="77777777" w:rsidR="00A51284" w:rsidRPr="00A51284" w:rsidRDefault="00BA2ECA" w:rsidP="00956A67">
      <w:pPr>
        <w:pStyle w:val="Listenabsatz"/>
        <w:numPr>
          <w:ilvl w:val="1"/>
          <w:numId w:val="10"/>
        </w:numPr>
        <w:spacing w:line="276" w:lineRule="auto"/>
      </w:pPr>
      <w:r w:rsidRPr="00A51284">
        <w:rPr>
          <w:rFonts w:eastAsia="Calibri" w:cs="Calibri"/>
        </w:rPr>
        <w:t>beteiligen sich im Rahmen der Gesetze und der Satzungen an der Aufstellung von Bewerbern für öffentliche Wahlämter, sobald sie das wahlfähige Alter erreicht haben,</w:t>
      </w:r>
    </w:p>
    <w:p w14:paraId="77441983" w14:textId="77777777" w:rsidR="00A51284" w:rsidRPr="00A51284" w:rsidRDefault="00BA2ECA" w:rsidP="00956A67">
      <w:pPr>
        <w:pStyle w:val="Listenabsatz"/>
        <w:numPr>
          <w:ilvl w:val="1"/>
          <w:numId w:val="10"/>
        </w:numPr>
        <w:spacing w:line="276" w:lineRule="auto"/>
      </w:pPr>
      <w:r w:rsidRPr="00A51284">
        <w:rPr>
          <w:rFonts w:eastAsia="Calibri" w:cs="Calibri"/>
        </w:rPr>
        <w:t>können an die</w:t>
      </w:r>
      <w:r w:rsidRPr="00A51284">
        <w:rPr>
          <w:rFonts w:eastAsia="Calibri" w:cs="Calibri"/>
          <w:b/>
        </w:rPr>
        <w:t>Basis</w:t>
      </w:r>
      <w:r w:rsidRPr="00A51284">
        <w:rPr>
          <w:rFonts w:eastAsia="Calibri" w:cs="Calibri"/>
        </w:rPr>
        <w:t xml:space="preserve"> Landes- und Bundesparteitagen teilnehmen,</w:t>
      </w:r>
    </w:p>
    <w:p w14:paraId="4C14EE8A" w14:textId="77777777" w:rsidR="00A51284" w:rsidRPr="00A51284" w:rsidRDefault="00BA2ECA" w:rsidP="00956A67">
      <w:pPr>
        <w:pStyle w:val="Listenabsatz"/>
        <w:numPr>
          <w:ilvl w:val="1"/>
          <w:numId w:val="10"/>
        </w:numPr>
        <w:spacing w:line="276" w:lineRule="auto"/>
      </w:pPr>
      <w:r w:rsidRPr="00A51284">
        <w:rPr>
          <w:rFonts w:eastAsia="Calibri" w:cs="Calibri"/>
        </w:rPr>
        <w:t>können sich um eine Kandidatur bewerben,</w:t>
      </w:r>
    </w:p>
    <w:p w14:paraId="3F4809BC" w14:textId="77777777" w:rsidR="00A51284" w:rsidRPr="00A51284" w:rsidRDefault="00BA2ECA" w:rsidP="00956A67">
      <w:pPr>
        <w:pStyle w:val="Listenabsatz"/>
        <w:numPr>
          <w:ilvl w:val="1"/>
          <w:numId w:val="10"/>
        </w:numPr>
        <w:spacing w:line="276" w:lineRule="auto"/>
      </w:pPr>
      <w:r w:rsidRPr="00A51284">
        <w:rPr>
          <w:rFonts w:eastAsia="Calibri" w:cs="Calibri"/>
        </w:rPr>
        <w:t xml:space="preserve">können gemeinsam mit 25% aller Mitglieder den Bundesvorstand mit der Einberufung </w:t>
      </w:r>
      <w:r w:rsidR="0080257E" w:rsidRPr="00A51284">
        <w:rPr>
          <w:rFonts w:eastAsia="Calibri" w:cs="Calibri"/>
        </w:rPr>
        <w:t>eines außerordentlichen Bundesparteitages</w:t>
      </w:r>
      <w:r w:rsidRPr="00A51284">
        <w:rPr>
          <w:rFonts w:eastAsia="Calibri" w:cs="Calibri"/>
        </w:rPr>
        <w:t xml:space="preserve"> beauftragen,</w:t>
      </w:r>
    </w:p>
    <w:p w14:paraId="076355D0" w14:textId="2D9A2994" w:rsidR="006D0660" w:rsidRDefault="00BA2ECA" w:rsidP="00956A67">
      <w:pPr>
        <w:pStyle w:val="Listenabsatz"/>
        <w:numPr>
          <w:ilvl w:val="1"/>
          <w:numId w:val="10"/>
        </w:numPr>
        <w:spacing w:line="276" w:lineRule="auto"/>
      </w:pPr>
      <w:r w:rsidRPr="00E07AA2">
        <w:rPr>
          <w:rFonts w:eastAsia="Calibri" w:cs="Calibri"/>
        </w:rPr>
        <w:t>können gemeinsam mit 25% aller baden-württembergischen Mitglieder den Landesvorstand mit der Durchführung eines außerordentlichen Landesparteitages beauftragen.</w:t>
      </w:r>
    </w:p>
    <w:p w14:paraId="5314FACB" w14:textId="77777777" w:rsidR="00A51284" w:rsidRPr="00A51284" w:rsidRDefault="00BA2ECA" w:rsidP="00956A67">
      <w:pPr>
        <w:pStyle w:val="Listenabsatz"/>
        <w:numPr>
          <w:ilvl w:val="0"/>
          <w:numId w:val="10"/>
        </w:numPr>
        <w:spacing w:line="276" w:lineRule="auto"/>
      </w:pPr>
      <w:r w:rsidRPr="00A51284">
        <w:rPr>
          <w:rFonts w:eastAsia="Calibri" w:cs="Calibri"/>
          <w:b/>
        </w:rPr>
        <w:t>Mitgliederpflichten</w:t>
      </w:r>
      <w:r w:rsidRPr="00A51284">
        <w:rPr>
          <w:rFonts w:eastAsia="Calibri" w:cs="Calibri"/>
        </w:rPr>
        <w:t>: die</w:t>
      </w:r>
      <w:r w:rsidRPr="00A51284">
        <w:rPr>
          <w:rFonts w:eastAsia="Calibri" w:cs="Calibri"/>
          <w:b/>
        </w:rPr>
        <w:t>Basis</w:t>
      </w:r>
      <w:r w:rsidRPr="00A51284">
        <w:rPr>
          <w:rFonts w:eastAsia="Calibri" w:cs="Calibri"/>
        </w:rPr>
        <w:t xml:space="preserve"> Parteimitglieder</w:t>
      </w:r>
    </w:p>
    <w:p w14:paraId="35BDD06B" w14:textId="77777777" w:rsidR="00A51284" w:rsidRPr="00A51284" w:rsidRDefault="00BA2ECA" w:rsidP="00956A67">
      <w:pPr>
        <w:pStyle w:val="Listenabsatz"/>
        <w:numPr>
          <w:ilvl w:val="1"/>
          <w:numId w:val="10"/>
        </w:numPr>
        <w:spacing w:line="276" w:lineRule="auto"/>
      </w:pPr>
      <w:r w:rsidRPr="00A51284">
        <w:rPr>
          <w:rFonts w:eastAsia="Calibri" w:cs="Calibri"/>
        </w:rPr>
        <w:t>vertreten in der Öffentlichkeit die Ziele der Partei,</w:t>
      </w:r>
    </w:p>
    <w:p w14:paraId="1B98A683" w14:textId="77777777" w:rsidR="00A51284" w:rsidRPr="00A51284" w:rsidRDefault="00BA2ECA" w:rsidP="00956A67">
      <w:pPr>
        <w:pStyle w:val="Listenabsatz"/>
        <w:numPr>
          <w:ilvl w:val="1"/>
          <w:numId w:val="10"/>
        </w:numPr>
        <w:spacing w:line="276" w:lineRule="auto"/>
      </w:pPr>
      <w:r w:rsidRPr="00A51284">
        <w:rPr>
          <w:rFonts w:eastAsia="Calibri" w:cs="Calibri"/>
        </w:rPr>
        <w:t>achten die Rechte der anderen Parteimitglieder,</w:t>
      </w:r>
    </w:p>
    <w:p w14:paraId="03DC3500" w14:textId="77777777" w:rsidR="00A51284" w:rsidRPr="00A51284" w:rsidRDefault="00BA2ECA" w:rsidP="00956A67">
      <w:pPr>
        <w:pStyle w:val="Listenabsatz"/>
        <w:numPr>
          <w:ilvl w:val="1"/>
          <w:numId w:val="10"/>
        </w:numPr>
        <w:spacing w:line="276" w:lineRule="auto"/>
      </w:pPr>
      <w:r w:rsidRPr="00A51284">
        <w:rPr>
          <w:rFonts w:eastAsia="Calibri" w:cs="Calibri"/>
        </w:rPr>
        <w:t>respektieren die satzungsgemäßen Beschlüsse der Parteiorgane,</w:t>
      </w:r>
    </w:p>
    <w:p w14:paraId="6E68D82A" w14:textId="77777777" w:rsidR="00A51284" w:rsidRPr="00A51284" w:rsidRDefault="00BA2ECA" w:rsidP="00956A67">
      <w:pPr>
        <w:pStyle w:val="Listenabsatz"/>
        <w:numPr>
          <w:ilvl w:val="1"/>
          <w:numId w:val="10"/>
        </w:numPr>
        <w:spacing w:line="276" w:lineRule="auto"/>
      </w:pPr>
      <w:r w:rsidRPr="00A51284">
        <w:rPr>
          <w:rFonts w:eastAsia="Calibri" w:cs="Calibri"/>
        </w:rPr>
        <w:t>behandeln die</w:t>
      </w:r>
      <w:r w:rsidRPr="00A51284">
        <w:rPr>
          <w:rFonts w:eastAsia="Calibri" w:cs="Calibri"/>
          <w:b/>
        </w:rPr>
        <w:t>Basis</w:t>
      </w:r>
      <w:r w:rsidRPr="00A51284">
        <w:rPr>
          <w:rFonts w:eastAsia="Calibri" w:cs="Calibri"/>
        </w:rPr>
        <w:t xml:space="preserve"> interne Belange vertraulich, vor all</w:t>
      </w:r>
      <w:r w:rsidR="00A51284">
        <w:rPr>
          <w:rFonts w:eastAsia="Calibri" w:cs="Calibri"/>
        </w:rPr>
        <w:t>em als Amts- oder Mandatsträger,</w:t>
      </w:r>
    </w:p>
    <w:p w14:paraId="160104B2" w14:textId="77777777" w:rsidR="00A51284" w:rsidRPr="00A51284" w:rsidRDefault="00BA2ECA" w:rsidP="00956A67">
      <w:pPr>
        <w:pStyle w:val="Listenabsatz"/>
        <w:numPr>
          <w:ilvl w:val="1"/>
          <w:numId w:val="10"/>
        </w:numPr>
        <w:spacing w:line="276" w:lineRule="auto"/>
      </w:pPr>
      <w:r w:rsidRPr="00A51284">
        <w:rPr>
          <w:rFonts w:eastAsia="Calibri" w:cs="Calibri"/>
        </w:rPr>
        <w:t>fördern die Ziele von die</w:t>
      </w:r>
      <w:r w:rsidRPr="00A51284">
        <w:rPr>
          <w:rFonts w:eastAsia="Calibri" w:cs="Calibri"/>
          <w:b/>
        </w:rPr>
        <w:t>Basis</w:t>
      </w:r>
      <w:r w:rsidRPr="00A51284">
        <w:rPr>
          <w:rFonts w:eastAsia="Calibri" w:cs="Calibri"/>
        </w:rPr>
        <w:t xml:space="preserve"> und wehren Schaden von der Partei ab,</w:t>
      </w:r>
    </w:p>
    <w:p w14:paraId="59B0C664" w14:textId="77777777" w:rsidR="00A51284" w:rsidRPr="00A51284" w:rsidRDefault="00BA2ECA" w:rsidP="00956A67">
      <w:pPr>
        <w:pStyle w:val="Listenabsatz"/>
        <w:numPr>
          <w:ilvl w:val="1"/>
          <w:numId w:val="10"/>
        </w:numPr>
        <w:spacing w:line="276" w:lineRule="auto"/>
      </w:pPr>
      <w:r w:rsidRPr="00A51284">
        <w:rPr>
          <w:rFonts w:eastAsia="Calibri" w:cs="Calibri"/>
        </w:rPr>
        <w:t>treten bei Wahlen für öffentliche Wahlämter nicht gegen offizielle die</w:t>
      </w:r>
      <w:r w:rsidRPr="00A51284">
        <w:rPr>
          <w:rFonts w:eastAsia="Calibri" w:cs="Calibri"/>
          <w:b/>
        </w:rPr>
        <w:t>Basis</w:t>
      </w:r>
      <w:r w:rsidRPr="00A51284">
        <w:rPr>
          <w:rFonts w:eastAsia="Calibri" w:cs="Calibri"/>
        </w:rPr>
        <w:t xml:space="preserve"> Kandidaten an</w:t>
      </w:r>
    </w:p>
    <w:p w14:paraId="7CEE1967" w14:textId="4861CB79" w:rsidR="006D0660" w:rsidRDefault="00BA2ECA" w:rsidP="00956A67">
      <w:pPr>
        <w:pStyle w:val="Listenabsatz"/>
        <w:numPr>
          <w:ilvl w:val="1"/>
          <w:numId w:val="10"/>
        </w:numPr>
        <w:spacing w:line="276" w:lineRule="auto"/>
      </w:pPr>
      <w:r w:rsidRPr="00A51284">
        <w:rPr>
          <w:rFonts w:eastAsia="Calibri" w:cs="Calibri"/>
        </w:rPr>
        <w:t>führen Parteiämter und öffentliche Ehrenämter gewissenhaft und legen dem Kreisverband gegenüber Rechenschaft ab.</w:t>
      </w:r>
      <w:r w:rsidR="00E07AA2">
        <w:rPr>
          <w:rFonts w:eastAsia="Calibri" w:cs="Calibri"/>
        </w:rPr>
        <w:br/>
      </w:r>
      <w:r w:rsidR="00E07AA2">
        <w:rPr>
          <w:rFonts w:eastAsia="Calibri" w:cs="Calibri"/>
        </w:rPr>
        <w:br/>
      </w:r>
    </w:p>
    <w:p w14:paraId="555191CF" w14:textId="77777777" w:rsidR="006D0660" w:rsidRDefault="006D0660" w:rsidP="00956A67">
      <w:pPr>
        <w:spacing w:line="276" w:lineRule="auto"/>
      </w:pPr>
    </w:p>
    <w:p w14:paraId="63165163" w14:textId="2D202947" w:rsidR="00E07AA2" w:rsidRDefault="00BA2ECA" w:rsidP="00956A67">
      <w:pPr>
        <w:pStyle w:val="Listenabsatz"/>
        <w:numPr>
          <w:ilvl w:val="0"/>
          <w:numId w:val="10"/>
        </w:numPr>
        <w:spacing w:line="276" w:lineRule="auto"/>
      </w:pPr>
      <w:r w:rsidRPr="00E07AA2">
        <w:rPr>
          <w:rFonts w:eastAsia="Calibri" w:cs="Calibri"/>
          <w:b/>
        </w:rPr>
        <w:lastRenderedPageBreak/>
        <w:t>Finanziell</w:t>
      </w:r>
      <w:r w:rsidRPr="00E07AA2">
        <w:rPr>
          <w:rFonts w:eastAsia="Calibri" w:cs="Calibri"/>
        </w:rPr>
        <w:t xml:space="preserve"> gilt für die</w:t>
      </w:r>
      <w:r w:rsidRPr="00E07AA2">
        <w:rPr>
          <w:rFonts w:eastAsia="Calibri" w:cs="Calibri"/>
          <w:b/>
        </w:rPr>
        <w:t>Basis</w:t>
      </w:r>
      <w:r w:rsidRPr="00E07AA2">
        <w:rPr>
          <w:rFonts w:eastAsia="Calibri" w:cs="Calibri"/>
        </w:rPr>
        <w:t xml:space="preserve"> Parteimitglieder:</w:t>
      </w:r>
      <w:r w:rsidR="00A51284" w:rsidRPr="00E07AA2">
        <w:rPr>
          <w:rFonts w:eastAsia="Calibri" w:cs="Calibri"/>
        </w:rPr>
        <w:t xml:space="preserve"> </w:t>
      </w:r>
      <w:r w:rsidRPr="00E07AA2">
        <w:rPr>
          <w:rFonts w:eastAsia="Calibri" w:cs="Calibri"/>
        </w:rPr>
        <w:t>Jedes Parteimitglied zahlt einen Mitgliedsbeitrag, dessen Höhe und Zahlungsmodalitäten in der Beitragsordnung</w:t>
      </w:r>
      <w:r w:rsidR="005D79DE" w:rsidRPr="00E07AA2">
        <w:rPr>
          <w:rFonts w:eastAsia="Calibri" w:cs="Calibri"/>
        </w:rPr>
        <w:t xml:space="preserve"> des die</w:t>
      </w:r>
      <w:r w:rsidR="005D79DE" w:rsidRPr="00E07AA2">
        <w:rPr>
          <w:rFonts w:eastAsia="Calibri" w:cs="Calibri"/>
          <w:b/>
        </w:rPr>
        <w:t>Basis</w:t>
      </w:r>
      <w:r w:rsidR="005D79DE" w:rsidRPr="00E07AA2">
        <w:rPr>
          <w:rFonts w:eastAsia="Calibri" w:cs="Calibri"/>
        </w:rPr>
        <w:t xml:space="preserve"> Bundesverbandes</w:t>
      </w:r>
      <w:r w:rsidRPr="00E07AA2">
        <w:rPr>
          <w:rFonts w:eastAsia="Calibri" w:cs="Calibri"/>
        </w:rPr>
        <w:t xml:space="preserve"> festgelegt sind.</w:t>
      </w:r>
    </w:p>
    <w:p w14:paraId="4ABCCE55" w14:textId="77777777" w:rsidR="00E07AA2" w:rsidRDefault="00E07AA2" w:rsidP="00956A67">
      <w:pPr>
        <w:spacing w:line="276" w:lineRule="auto"/>
      </w:pPr>
    </w:p>
    <w:p w14:paraId="3DCF89F0" w14:textId="12BC6414" w:rsidR="006D0660" w:rsidRDefault="00BA2ECA" w:rsidP="00956A67">
      <w:pPr>
        <w:pStyle w:val="berschrift2"/>
        <w:spacing w:line="276" w:lineRule="auto"/>
      </w:pPr>
      <w:bookmarkStart w:id="6" w:name="_Toc67504791"/>
      <w:r>
        <w:rPr>
          <w:rFonts w:eastAsia="Calibri"/>
        </w:rPr>
        <w:t>§</w:t>
      </w:r>
      <w:r w:rsidR="001C56CE">
        <w:rPr>
          <w:rFonts w:eastAsia="Calibri"/>
        </w:rPr>
        <w:t xml:space="preserve"> </w:t>
      </w:r>
      <w:r>
        <w:rPr>
          <w:rFonts w:eastAsia="Calibri"/>
        </w:rPr>
        <w:t xml:space="preserve">6 </w:t>
      </w:r>
      <w:r w:rsidR="003D2852">
        <w:rPr>
          <w:rFonts w:eastAsia="Calibri"/>
        </w:rPr>
        <w:t>M</w:t>
      </w:r>
      <w:r>
        <w:rPr>
          <w:rFonts w:eastAsia="Calibri"/>
        </w:rPr>
        <w:t>itgliederversammlung (MV)</w:t>
      </w:r>
      <w:bookmarkEnd w:id="6"/>
      <w:r>
        <w:rPr>
          <w:rFonts w:eastAsia="Calibri"/>
        </w:rPr>
        <w:t xml:space="preserve">                                         </w:t>
      </w:r>
    </w:p>
    <w:p w14:paraId="5DEBA1F0" w14:textId="4F5863A6" w:rsidR="006D0660" w:rsidRDefault="00BA2ECA" w:rsidP="00956A67">
      <w:pPr>
        <w:pStyle w:val="Listenabsatz"/>
        <w:numPr>
          <w:ilvl w:val="0"/>
          <w:numId w:val="13"/>
        </w:numPr>
        <w:spacing w:line="276" w:lineRule="auto"/>
      </w:pPr>
      <w:r w:rsidRPr="00A51284">
        <w:rPr>
          <w:rFonts w:eastAsia="Calibri" w:cs="Calibri"/>
        </w:rPr>
        <w:t xml:space="preserve">Die </w:t>
      </w:r>
      <w:r w:rsidR="003D2852">
        <w:rPr>
          <w:rFonts w:eastAsia="Calibri" w:cs="Calibri"/>
        </w:rPr>
        <w:t>M</w:t>
      </w:r>
      <w:r w:rsidRPr="00A51284">
        <w:rPr>
          <w:rFonts w:eastAsia="Calibri" w:cs="Calibri"/>
        </w:rPr>
        <w:t xml:space="preserve">itgliederversammlung (MV) ist das </w:t>
      </w:r>
      <w:r w:rsidRPr="00574D19">
        <w:rPr>
          <w:rFonts w:eastAsia="Calibri" w:cs="Calibri"/>
          <w:b/>
        </w:rPr>
        <w:t>oberste Organ</w:t>
      </w:r>
      <w:r w:rsidRPr="00A51284">
        <w:rPr>
          <w:rFonts w:eastAsia="Calibri" w:cs="Calibri"/>
        </w:rPr>
        <w:t xml:space="preserve"> </w:t>
      </w:r>
      <w:r w:rsidRPr="003D2852">
        <w:rPr>
          <w:rFonts w:eastAsia="Calibri" w:cs="Calibri"/>
          <w:highlight w:val="yellow"/>
        </w:rPr>
        <w:t>de</w:t>
      </w:r>
      <w:r w:rsidR="003D2852" w:rsidRPr="003D2852">
        <w:rPr>
          <w:rFonts w:eastAsia="Calibri" w:cs="Calibri"/>
          <w:highlight w:val="yellow"/>
        </w:rPr>
        <w:t>r Ortsgruppe / des Ortsverbands</w:t>
      </w:r>
      <w:r w:rsidRPr="00A51284">
        <w:rPr>
          <w:rFonts w:eastAsia="Calibri" w:cs="Calibri"/>
        </w:rPr>
        <w:t xml:space="preserve">. Sie besteht aus den Mitgliedern </w:t>
      </w:r>
      <w:r w:rsidR="003D2852" w:rsidRPr="003D2852">
        <w:rPr>
          <w:rFonts w:eastAsia="Calibri" w:cs="Calibri"/>
          <w:highlight w:val="yellow"/>
        </w:rPr>
        <w:t>der Ortsgruppe / des Ortsverbands</w:t>
      </w:r>
      <w:r w:rsidRPr="00A51284">
        <w:rPr>
          <w:rFonts w:eastAsia="Calibri" w:cs="Calibri"/>
        </w:rPr>
        <w:t>. Alle Mitglieder haben Antrags- und Stimmrecht.</w:t>
      </w:r>
      <w:r w:rsidR="000D7D15">
        <w:rPr>
          <w:rFonts w:eastAsia="Calibri" w:cs="Calibri"/>
        </w:rPr>
        <w:t xml:space="preserve"> Sie ist als ordentliche oder außerordentliche </w:t>
      </w:r>
      <w:r w:rsidR="003D2852">
        <w:rPr>
          <w:rFonts w:eastAsia="Calibri" w:cs="Calibri"/>
        </w:rPr>
        <w:t>M</w:t>
      </w:r>
      <w:r w:rsidR="000D7D15">
        <w:rPr>
          <w:rFonts w:eastAsia="Calibri" w:cs="Calibri"/>
        </w:rPr>
        <w:t>itgliederversammlung durchzuführen.</w:t>
      </w:r>
    </w:p>
    <w:p w14:paraId="77286AA1" w14:textId="77777777" w:rsidR="000D7D15" w:rsidRPr="000D7D15" w:rsidRDefault="00BA2ECA" w:rsidP="00956A67">
      <w:pPr>
        <w:pStyle w:val="Listenabsatz"/>
        <w:numPr>
          <w:ilvl w:val="0"/>
          <w:numId w:val="13"/>
        </w:numPr>
        <w:spacing w:line="276" w:lineRule="auto"/>
      </w:pPr>
      <w:r w:rsidRPr="00A51284">
        <w:rPr>
          <w:rFonts w:eastAsia="Calibri" w:cs="Calibri"/>
          <w:b/>
        </w:rPr>
        <w:t>Frequenz</w:t>
      </w:r>
      <w:r w:rsidRPr="00A51284">
        <w:rPr>
          <w:rFonts w:eastAsia="Calibri" w:cs="Calibri"/>
        </w:rPr>
        <w:t xml:space="preserve">: </w:t>
      </w:r>
    </w:p>
    <w:p w14:paraId="04DAB1A1" w14:textId="0CF3AE13" w:rsidR="000D7D15" w:rsidRPr="000D7D15" w:rsidRDefault="00BA2ECA" w:rsidP="000D7D15">
      <w:pPr>
        <w:pStyle w:val="Listenabsatz"/>
        <w:numPr>
          <w:ilvl w:val="1"/>
          <w:numId w:val="13"/>
        </w:numPr>
        <w:spacing w:line="276" w:lineRule="auto"/>
      </w:pPr>
      <w:r w:rsidRPr="00A51284">
        <w:rPr>
          <w:rFonts w:eastAsia="Calibri" w:cs="Calibri"/>
        </w:rPr>
        <w:t>Eine ordentliche MV muss mindestens ei</w:t>
      </w:r>
      <w:r w:rsidR="0080257E" w:rsidRPr="00A51284">
        <w:rPr>
          <w:rFonts w:eastAsia="Calibri" w:cs="Calibri"/>
        </w:rPr>
        <w:t>n</w:t>
      </w:r>
      <w:r w:rsidRPr="00A51284">
        <w:rPr>
          <w:rFonts w:eastAsia="Calibri" w:cs="Calibri"/>
        </w:rPr>
        <w:t>mal im Kalenderjahr einberufen werden.</w:t>
      </w:r>
    </w:p>
    <w:p w14:paraId="33B067A7" w14:textId="15661244" w:rsidR="006D0660" w:rsidRDefault="000D7D15" w:rsidP="000D7D15">
      <w:pPr>
        <w:pStyle w:val="Listenabsatz"/>
        <w:numPr>
          <w:ilvl w:val="1"/>
          <w:numId w:val="13"/>
        </w:numPr>
        <w:spacing w:line="276" w:lineRule="auto"/>
      </w:pPr>
      <w:r>
        <w:rPr>
          <w:rFonts w:eastAsia="Calibri" w:cs="Calibri"/>
        </w:rPr>
        <w:t>A</w:t>
      </w:r>
      <w:r w:rsidR="00BA2ECA" w:rsidRPr="00A51284">
        <w:rPr>
          <w:rFonts w:eastAsia="Calibri" w:cs="Calibri"/>
        </w:rPr>
        <w:t xml:space="preserve">ußerordentliche MV </w:t>
      </w:r>
      <w:r>
        <w:rPr>
          <w:rFonts w:eastAsia="Calibri" w:cs="Calibri"/>
        </w:rPr>
        <w:t>müssen</w:t>
      </w:r>
      <w:r w:rsidR="004B04B9">
        <w:rPr>
          <w:rFonts w:eastAsia="Calibri" w:cs="Calibri"/>
        </w:rPr>
        <w:t xml:space="preserve"> innerhalb von 6 Wochen</w:t>
      </w:r>
      <w:r>
        <w:rPr>
          <w:rFonts w:eastAsia="Calibri" w:cs="Calibri"/>
        </w:rPr>
        <w:t xml:space="preserve"> durch die Sprecher </w:t>
      </w:r>
      <w:r w:rsidR="003D2852" w:rsidRPr="003D2852">
        <w:rPr>
          <w:rFonts w:eastAsia="Calibri" w:cs="Calibri"/>
          <w:highlight w:val="yellow"/>
        </w:rPr>
        <w:t>der Ortsgruppe / des Ortsverbands</w:t>
      </w:r>
      <w:r w:rsidR="003D2852">
        <w:rPr>
          <w:rFonts w:eastAsia="Calibri" w:cs="Calibri"/>
        </w:rPr>
        <w:t xml:space="preserve"> </w:t>
      </w:r>
      <w:r>
        <w:rPr>
          <w:rFonts w:eastAsia="Calibri" w:cs="Calibri"/>
        </w:rPr>
        <w:t xml:space="preserve">einberufen werden, wenn dies beantragt wird auf Verlangen von mehr als 25% der Mitglieder </w:t>
      </w:r>
      <w:r w:rsidR="003D2852" w:rsidRPr="003D2852">
        <w:rPr>
          <w:rFonts w:eastAsia="Calibri" w:cs="Calibri"/>
          <w:highlight w:val="yellow"/>
        </w:rPr>
        <w:t>der Ortsgruppe / des Ortsverbands</w:t>
      </w:r>
      <w:r w:rsidR="003D2852">
        <w:rPr>
          <w:rFonts w:eastAsia="Calibri" w:cs="Calibri"/>
        </w:rPr>
        <w:t xml:space="preserve"> </w:t>
      </w:r>
      <w:r>
        <w:rPr>
          <w:rFonts w:eastAsia="Calibri" w:cs="Calibri"/>
        </w:rPr>
        <w:t xml:space="preserve">oder auf Beschluss des </w:t>
      </w:r>
      <w:r w:rsidR="003D2852">
        <w:rPr>
          <w:rFonts w:eastAsia="Calibri" w:cs="Calibri"/>
        </w:rPr>
        <w:t>Orts</w:t>
      </w:r>
      <w:r>
        <w:rPr>
          <w:rFonts w:eastAsia="Calibri" w:cs="Calibri"/>
        </w:rPr>
        <w:t>vorstands</w:t>
      </w:r>
      <w:r w:rsidR="004B04B9">
        <w:rPr>
          <w:rFonts w:eastAsia="Calibri" w:cs="Calibri"/>
        </w:rPr>
        <w:t>.</w:t>
      </w:r>
    </w:p>
    <w:p w14:paraId="118547FD" w14:textId="42C6B9E0" w:rsidR="006D0660" w:rsidRDefault="00BA2ECA" w:rsidP="00956A67">
      <w:pPr>
        <w:pStyle w:val="Listenabsatz"/>
        <w:numPr>
          <w:ilvl w:val="0"/>
          <w:numId w:val="13"/>
        </w:numPr>
        <w:spacing w:line="276" w:lineRule="auto"/>
      </w:pPr>
      <w:r w:rsidRPr="00A51284">
        <w:rPr>
          <w:rFonts w:eastAsia="Calibri" w:cs="Calibri"/>
          <w:b/>
        </w:rPr>
        <w:t>Einberufung</w:t>
      </w:r>
      <w:r w:rsidRPr="00A51284">
        <w:rPr>
          <w:rFonts w:eastAsia="Calibri" w:cs="Calibri"/>
        </w:rPr>
        <w:t xml:space="preserve">: Eine MV wird durch den </w:t>
      </w:r>
      <w:r w:rsidR="003D2852">
        <w:rPr>
          <w:rFonts w:eastAsia="Calibri" w:cs="Calibri"/>
        </w:rPr>
        <w:t>Orts</w:t>
      </w:r>
      <w:r w:rsidRPr="00A51284">
        <w:rPr>
          <w:rFonts w:eastAsia="Calibri" w:cs="Calibri"/>
        </w:rPr>
        <w:t xml:space="preserve">vorstand in Textform </w:t>
      </w:r>
      <w:r w:rsidR="00AC48B3">
        <w:rPr>
          <w:rFonts w:eastAsia="Calibri" w:cs="Calibri"/>
        </w:rPr>
        <w:t xml:space="preserve">(E-Mail) </w:t>
      </w:r>
      <w:r w:rsidRPr="00A51284">
        <w:rPr>
          <w:rFonts w:eastAsia="Calibri" w:cs="Calibri"/>
        </w:rPr>
        <w:t>unter Angabe der Tagesordnung und der zu beratenden Gegenstände einberufen.</w:t>
      </w:r>
    </w:p>
    <w:p w14:paraId="412771FA" w14:textId="3CFE8491" w:rsidR="006D0660" w:rsidRDefault="00BA2ECA" w:rsidP="00956A67">
      <w:pPr>
        <w:pStyle w:val="Listenabsatz"/>
        <w:numPr>
          <w:ilvl w:val="0"/>
          <w:numId w:val="13"/>
        </w:numPr>
        <w:spacing w:line="276" w:lineRule="auto"/>
      </w:pPr>
      <w:r w:rsidRPr="00A51284">
        <w:rPr>
          <w:rFonts w:eastAsia="Calibri" w:cs="Calibri"/>
        </w:rPr>
        <w:t xml:space="preserve">Die </w:t>
      </w:r>
      <w:r w:rsidRPr="00A51284">
        <w:rPr>
          <w:rFonts w:eastAsia="Calibri" w:cs="Calibri"/>
          <w:b/>
        </w:rPr>
        <w:t>Einberufungsfrist</w:t>
      </w:r>
      <w:r w:rsidRPr="00A51284">
        <w:rPr>
          <w:rFonts w:eastAsia="Calibri" w:cs="Calibri"/>
        </w:rPr>
        <w:t xml:space="preserve"> beträgt 14 Tage, bei Satzungsänderungen 21 Tage, bei Entscheidungen zur Auflösung </w:t>
      </w:r>
      <w:r w:rsidR="003D2852" w:rsidRPr="003D2852">
        <w:rPr>
          <w:rFonts w:eastAsia="Calibri" w:cs="Calibri"/>
          <w:highlight w:val="yellow"/>
        </w:rPr>
        <w:t>der Ortsgruppe / des Ortsverbands</w:t>
      </w:r>
      <w:r w:rsidRPr="00A51284">
        <w:rPr>
          <w:rFonts w:eastAsia="Calibri" w:cs="Calibri"/>
        </w:rPr>
        <w:t xml:space="preserve"> 28 Tage. Der </w:t>
      </w:r>
      <w:r w:rsidR="003D2852">
        <w:rPr>
          <w:rFonts w:eastAsia="Calibri" w:cs="Calibri"/>
        </w:rPr>
        <w:t>Orts</w:t>
      </w:r>
      <w:r w:rsidRPr="00A51284">
        <w:rPr>
          <w:rFonts w:eastAsia="Calibri" w:cs="Calibri"/>
        </w:rPr>
        <w:t xml:space="preserve">vorstand kann die Einberufungsfrist bei dringenden Angelegenheiten, die keine Satzungsänderungen oder Auflösungsentscheide sind, </w:t>
      </w:r>
      <w:r w:rsidR="000D7D15">
        <w:rPr>
          <w:rFonts w:eastAsia="Calibri" w:cs="Calibri"/>
        </w:rPr>
        <w:t xml:space="preserve">auf minimal 7 Tage </w:t>
      </w:r>
      <w:r w:rsidRPr="00A51284">
        <w:rPr>
          <w:rFonts w:eastAsia="Calibri" w:cs="Calibri"/>
        </w:rPr>
        <w:t>verkürzen.</w:t>
      </w:r>
    </w:p>
    <w:p w14:paraId="291DB453" w14:textId="2D5D567E" w:rsidR="00E07AA2" w:rsidRPr="00E07AA2" w:rsidRDefault="00BA2ECA" w:rsidP="00956A67">
      <w:pPr>
        <w:pStyle w:val="Listenabsatz"/>
        <w:numPr>
          <w:ilvl w:val="0"/>
          <w:numId w:val="13"/>
        </w:numPr>
        <w:spacing w:line="276" w:lineRule="auto"/>
      </w:pPr>
      <w:r w:rsidRPr="00E07AA2">
        <w:rPr>
          <w:rFonts w:eastAsia="Calibri" w:cs="Calibri"/>
          <w:b/>
        </w:rPr>
        <w:t>Antragsfristen</w:t>
      </w:r>
      <w:r w:rsidRPr="00E07AA2">
        <w:rPr>
          <w:rFonts w:eastAsia="Calibri" w:cs="Calibri"/>
        </w:rPr>
        <w:t xml:space="preserve">: </w:t>
      </w:r>
      <w:r w:rsidR="000D7D15" w:rsidRPr="00E07AA2">
        <w:rPr>
          <w:rFonts w:eastAsia="Calibri" w:cs="Calibri"/>
        </w:rPr>
        <w:t xml:space="preserve">Anträge an eine MV können von Mitgliedern bis zu 7 Tage vor der MV in Textform beim </w:t>
      </w:r>
      <w:r w:rsidR="003D2852">
        <w:rPr>
          <w:rFonts w:eastAsia="Calibri" w:cs="Calibri"/>
        </w:rPr>
        <w:t>Orts</w:t>
      </w:r>
      <w:r w:rsidR="000D7D15" w:rsidRPr="00E07AA2">
        <w:rPr>
          <w:rFonts w:eastAsia="Calibri" w:cs="Calibri"/>
        </w:rPr>
        <w:t xml:space="preserve">vorstand eingereicht werden. Dieser leitet eingegangene Anträge bis zu 5 Tage vor der MV in Textform an alle Mitglieder weiter. </w:t>
      </w:r>
      <w:r w:rsidR="000D7D15" w:rsidRPr="00E07AA2">
        <w:rPr>
          <w:rFonts w:eastAsia="Calibri" w:cs="Calibri"/>
        </w:rPr>
        <w:br/>
        <w:t xml:space="preserve">Anträge zu Satzungsänderungen oder ein Antrag zur Auflösung </w:t>
      </w:r>
      <w:r w:rsidR="003D2852" w:rsidRPr="003D2852">
        <w:rPr>
          <w:rFonts w:eastAsia="Calibri" w:cs="Calibri"/>
          <w:highlight w:val="yellow"/>
        </w:rPr>
        <w:t>der Ortsgruppe / des Ortsverbands</w:t>
      </w:r>
      <w:r w:rsidR="003D2852">
        <w:rPr>
          <w:rFonts w:eastAsia="Calibri" w:cs="Calibri"/>
        </w:rPr>
        <w:t xml:space="preserve"> </w:t>
      </w:r>
      <w:r w:rsidR="000D7D15" w:rsidRPr="00E07AA2">
        <w:rPr>
          <w:rFonts w:eastAsia="Calibri" w:cs="Calibri"/>
        </w:rPr>
        <w:t>können von Mitgliedern in Textform vor dem Beginn der jeweiligen Einberufungsfrist zu einer MV gestellt werden.</w:t>
      </w:r>
      <w:r w:rsidR="000D7D15" w:rsidRPr="00E07AA2">
        <w:rPr>
          <w:rFonts w:eastAsia="Calibri" w:cs="Calibri"/>
        </w:rPr>
        <w:br/>
        <w:t>Zu Anträgen zur Satzungsänderung können Änderungsanträge bis zu 7 Tage vor der MV in Textform eingereicht werden. Diese werden bis zu 5 Tagen vor der MV in Textform an alle Mitglieder weitergeleitet.</w:t>
      </w:r>
    </w:p>
    <w:p w14:paraId="09E88B9D" w14:textId="44A0A379" w:rsidR="006D0660" w:rsidRDefault="00E07AA2" w:rsidP="00956A67">
      <w:pPr>
        <w:pStyle w:val="Listenabsatz"/>
        <w:numPr>
          <w:ilvl w:val="0"/>
          <w:numId w:val="13"/>
        </w:numPr>
        <w:spacing w:line="276" w:lineRule="auto"/>
      </w:pPr>
      <w:r>
        <w:rPr>
          <w:rFonts w:eastAsia="Calibri" w:cs="Calibri"/>
          <w:b/>
        </w:rPr>
        <w:t>G</w:t>
      </w:r>
      <w:r w:rsidR="00BA2ECA" w:rsidRPr="00E07AA2">
        <w:rPr>
          <w:rFonts w:eastAsia="Calibri" w:cs="Calibri"/>
          <w:b/>
        </w:rPr>
        <w:t>rundlegende Anträge</w:t>
      </w:r>
      <w:r w:rsidR="00BA2ECA" w:rsidRPr="00E07AA2">
        <w:rPr>
          <w:rFonts w:eastAsia="Calibri" w:cs="Calibri"/>
        </w:rPr>
        <w:t xml:space="preserve"> zur Änderung der Satzung oder ein Antrag zur Auflösung </w:t>
      </w:r>
      <w:r w:rsidR="003D2852" w:rsidRPr="003D2852">
        <w:rPr>
          <w:rFonts w:eastAsia="Calibri" w:cs="Calibri"/>
          <w:highlight w:val="yellow"/>
        </w:rPr>
        <w:t>der Ortsgruppe / des Ortsverbands</w:t>
      </w:r>
      <w:r w:rsidR="003D2852">
        <w:rPr>
          <w:rFonts w:eastAsia="Calibri" w:cs="Calibri"/>
        </w:rPr>
        <w:t xml:space="preserve"> </w:t>
      </w:r>
      <w:r w:rsidR="00BA2ECA" w:rsidRPr="00E07AA2">
        <w:rPr>
          <w:rFonts w:eastAsia="Calibri" w:cs="Calibri"/>
        </w:rPr>
        <w:t>können von Mitgliedern nur im Vorfeld einer MV gestellt werden, sie sind bei der Tagesordnung für die nächste MV zu berücksichtigen.</w:t>
      </w:r>
    </w:p>
    <w:p w14:paraId="3940B77D" w14:textId="459248FF" w:rsidR="006D0660" w:rsidRDefault="00BA2ECA" w:rsidP="00956A67">
      <w:pPr>
        <w:pStyle w:val="Listenabsatz"/>
        <w:numPr>
          <w:ilvl w:val="0"/>
          <w:numId w:val="13"/>
        </w:numPr>
        <w:spacing w:line="276" w:lineRule="auto"/>
      </w:pPr>
      <w:r w:rsidRPr="00A51284">
        <w:rPr>
          <w:rFonts w:eastAsia="Calibri" w:cs="Calibri"/>
          <w:b/>
        </w:rPr>
        <w:t>Initiativanträge</w:t>
      </w:r>
      <w:r w:rsidRPr="00A51284">
        <w:rPr>
          <w:rFonts w:eastAsia="Calibri" w:cs="Calibri"/>
        </w:rPr>
        <w:t xml:space="preserve"> können von jedem Mitglied auf der MV gestellt werden, sie dürfen nicht die Satzung oder Auflösung </w:t>
      </w:r>
      <w:r w:rsidR="003D2852" w:rsidRPr="003D2852">
        <w:rPr>
          <w:rFonts w:eastAsia="Calibri" w:cs="Calibri"/>
          <w:highlight w:val="yellow"/>
        </w:rPr>
        <w:t>der Ortsgruppe / des Ortsverbands</w:t>
      </w:r>
      <w:r w:rsidRPr="00A51284">
        <w:rPr>
          <w:rFonts w:eastAsia="Calibri" w:cs="Calibri"/>
        </w:rPr>
        <w:t xml:space="preserve"> betreffen. Über die Behandlung eines Initiativantrages entscheidet die MV mit einfacher Mehrheit.</w:t>
      </w:r>
    </w:p>
    <w:p w14:paraId="02CC0BC2" w14:textId="18072E10" w:rsidR="006D0660" w:rsidRDefault="00BA2ECA" w:rsidP="00956A67">
      <w:pPr>
        <w:pStyle w:val="Listenabsatz"/>
        <w:numPr>
          <w:ilvl w:val="0"/>
          <w:numId w:val="13"/>
        </w:numPr>
        <w:spacing w:line="276" w:lineRule="auto"/>
      </w:pPr>
      <w:r w:rsidRPr="00A51284">
        <w:rPr>
          <w:rFonts w:eastAsia="Calibri" w:cs="Calibri"/>
          <w:b/>
        </w:rPr>
        <w:t>Beschlussfähigkeit</w:t>
      </w:r>
      <w:r w:rsidRPr="00A51284">
        <w:rPr>
          <w:rFonts w:eastAsia="Calibri" w:cs="Calibri"/>
        </w:rPr>
        <w:t xml:space="preserve">: Die MV ist beschlussfähig, wenn ordnungsgemäß eingeladen wurde, unabhängig von der Anzahl der </w:t>
      </w:r>
      <w:r w:rsidR="000D7D15">
        <w:rPr>
          <w:rFonts w:eastAsia="Calibri" w:cs="Calibri"/>
        </w:rPr>
        <w:t>teilnehmenden</w:t>
      </w:r>
      <w:r w:rsidRPr="00A51284">
        <w:rPr>
          <w:rFonts w:eastAsia="Calibri" w:cs="Calibri"/>
        </w:rPr>
        <w:t xml:space="preserve"> Mitglieder.</w:t>
      </w:r>
    </w:p>
    <w:p w14:paraId="68EBC0AE" w14:textId="3349EB06" w:rsidR="006D0660" w:rsidRDefault="00BA2ECA" w:rsidP="00956A67">
      <w:pPr>
        <w:pStyle w:val="Listenabsatz"/>
        <w:numPr>
          <w:ilvl w:val="0"/>
          <w:numId w:val="13"/>
        </w:numPr>
        <w:spacing w:line="276" w:lineRule="auto"/>
      </w:pPr>
      <w:r w:rsidRPr="00A51284">
        <w:rPr>
          <w:rFonts w:eastAsia="Calibri" w:cs="Calibri"/>
          <w:b/>
        </w:rPr>
        <w:t xml:space="preserve">Entlastung des </w:t>
      </w:r>
      <w:r w:rsidR="003D2852">
        <w:rPr>
          <w:rFonts w:eastAsia="Calibri" w:cs="Calibri"/>
          <w:b/>
        </w:rPr>
        <w:t>Orts</w:t>
      </w:r>
      <w:r w:rsidRPr="00A51284">
        <w:rPr>
          <w:rFonts w:eastAsia="Calibri" w:cs="Calibri"/>
          <w:b/>
        </w:rPr>
        <w:t>vorstandes</w:t>
      </w:r>
      <w:r w:rsidRPr="00A51284">
        <w:rPr>
          <w:rFonts w:eastAsia="Calibri" w:cs="Calibri"/>
        </w:rPr>
        <w:t xml:space="preserve">: Die MV nimmt jährlich den Tätigkeitsbericht des </w:t>
      </w:r>
      <w:r w:rsidR="003D2852">
        <w:rPr>
          <w:rFonts w:eastAsia="Calibri" w:cs="Calibri"/>
        </w:rPr>
        <w:t>Orts</w:t>
      </w:r>
      <w:r w:rsidRPr="00A51284">
        <w:rPr>
          <w:rFonts w:eastAsia="Calibri" w:cs="Calibri"/>
        </w:rPr>
        <w:t xml:space="preserve">vorstandes und den Bericht des </w:t>
      </w:r>
      <w:r w:rsidR="003D2852">
        <w:rPr>
          <w:rFonts w:eastAsia="Calibri" w:cs="Calibri"/>
        </w:rPr>
        <w:t>S</w:t>
      </w:r>
      <w:r w:rsidRPr="00A51284">
        <w:rPr>
          <w:rFonts w:eastAsia="Calibri" w:cs="Calibri"/>
        </w:rPr>
        <w:t>chatzmeisters entgegen und entlastet diese mit einfacher Mehrheit durch Abstimmung.</w:t>
      </w:r>
    </w:p>
    <w:p w14:paraId="374BBDB0" w14:textId="3CF9CB7A" w:rsidR="006D0660" w:rsidRDefault="00BA2ECA" w:rsidP="00956A67">
      <w:pPr>
        <w:pStyle w:val="Listenabsatz"/>
        <w:numPr>
          <w:ilvl w:val="0"/>
          <w:numId w:val="13"/>
        </w:numPr>
        <w:spacing w:line="276" w:lineRule="auto"/>
      </w:pPr>
      <w:r w:rsidRPr="00A51284">
        <w:rPr>
          <w:rFonts w:eastAsia="Calibri" w:cs="Calibri"/>
          <w:b/>
        </w:rPr>
        <w:t>Aufgaben</w:t>
      </w:r>
      <w:r w:rsidRPr="00A51284">
        <w:rPr>
          <w:rFonts w:eastAsia="Calibri" w:cs="Calibri"/>
        </w:rPr>
        <w:t xml:space="preserve">: Die MV beschließt über politische Anträge, </w:t>
      </w:r>
      <w:r w:rsidR="003D2852">
        <w:rPr>
          <w:rFonts w:eastAsia="Calibri" w:cs="Calibri"/>
          <w:highlight w:val="yellow"/>
        </w:rPr>
        <w:t>die</w:t>
      </w:r>
      <w:r w:rsidR="003D2852" w:rsidRPr="003D2852">
        <w:rPr>
          <w:rFonts w:eastAsia="Calibri" w:cs="Calibri"/>
          <w:highlight w:val="yellow"/>
        </w:rPr>
        <w:t xml:space="preserve"> Ortsgruppe / de</w:t>
      </w:r>
      <w:r w:rsidR="003D2852">
        <w:rPr>
          <w:rFonts w:eastAsia="Calibri" w:cs="Calibri"/>
          <w:highlight w:val="yellow"/>
        </w:rPr>
        <w:t>n</w:t>
      </w:r>
      <w:r w:rsidR="003D2852" w:rsidRPr="003D2852">
        <w:rPr>
          <w:rFonts w:eastAsia="Calibri" w:cs="Calibri"/>
          <w:highlight w:val="yellow"/>
        </w:rPr>
        <w:t xml:space="preserve"> Ortsverband</w:t>
      </w:r>
      <w:r w:rsidR="003D2852">
        <w:rPr>
          <w:rFonts w:eastAsia="Calibri" w:cs="Calibri"/>
        </w:rPr>
        <w:t xml:space="preserve"> </w:t>
      </w:r>
      <w:r w:rsidRPr="00A51284">
        <w:rPr>
          <w:rFonts w:eastAsia="Calibri" w:cs="Calibri"/>
        </w:rPr>
        <w:t xml:space="preserve">betreffende Programme, den </w:t>
      </w:r>
      <w:r w:rsidR="003D2852">
        <w:rPr>
          <w:rFonts w:eastAsia="Calibri" w:cs="Calibri"/>
        </w:rPr>
        <w:t>H</w:t>
      </w:r>
      <w:r w:rsidRPr="00A51284">
        <w:rPr>
          <w:rFonts w:eastAsia="Calibri" w:cs="Calibri"/>
        </w:rPr>
        <w:t>aushalt</w:t>
      </w:r>
      <w:r w:rsidR="004A173D" w:rsidRPr="00A51284">
        <w:rPr>
          <w:rFonts w:eastAsia="Calibri" w:cs="Calibri"/>
        </w:rPr>
        <w:t xml:space="preserve"> </w:t>
      </w:r>
      <w:r w:rsidR="003D2852" w:rsidRPr="003D2852">
        <w:rPr>
          <w:rFonts w:eastAsia="Calibri" w:cs="Calibri"/>
          <w:highlight w:val="yellow"/>
        </w:rPr>
        <w:t>der Ortsgruppe / des Ortsverbands</w:t>
      </w:r>
      <w:r w:rsidRPr="00A51284">
        <w:rPr>
          <w:rFonts w:eastAsia="Calibri" w:cs="Calibri"/>
        </w:rPr>
        <w:t xml:space="preserve">, die Beitragsordnung und andere </w:t>
      </w:r>
      <w:r w:rsidR="003D2852" w:rsidRPr="003D2852">
        <w:rPr>
          <w:rFonts w:eastAsia="Calibri" w:cs="Calibri"/>
          <w:highlight w:val="yellow"/>
        </w:rPr>
        <w:t>d</w:t>
      </w:r>
      <w:r w:rsidR="003D2852">
        <w:rPr>
          <w:rFonts w:eastAsia="Calibri" w:cs="Calibri"/>
          <w:highlight w:val="yellow"/>
        </w:rPr>
        <w:t>ie</w:t>
      </w:r>
      <w:r w:rsidR="003D2852" w:rsidRPr="003D2852">
        <w:rPr>
          <w:rFonts w:eastAsia="Calibri" w:cs="Calibri"/>
          <w:highlight w:val="yellow"/>
        </w:rPr>
        <w:t xml:space="preserve"> Ortsgruppe / de</w:t>
      </w:r>
      <w:r w:rsidR="003D2852">
        <w:rPr>
          <w:rFonts w:eastAsia="Calibri" w:cs="Calibri"/>
          <w:highlight w:val="yellow"/>
        </w:rPr>
        <w:t>n</w:t>
      </w:r>
      <w:r w:rsidR="003D2852" w:rsidRPr="003D2852">
        <w:rPr>
          <w:rFonts w:eastAsia="Calibri" w:cs="Calibri"/>
          <w:highlight w:val="yellow"/>
        </w:rPr>
        <w:t xml:space="preserve"> Ortsverband</w:t>
      </w:r>
      <w:r w:rsidR="003D2852">
        <w:rPr>
          <w:rFonts w:eastAsia="Calibri" w:cs="Calibri"/>
        </w:rPr>
        <w:t xml:space="preserve"> </w:t>
      </w:r>
      <w:r w:rsidRPr="00A51284">
        <w:rPr>
          <w:rFonts w:eastAsia="Calibri" w:cs="Calibri"/>
        </w:rPr>
        <w:t>betreffende Angelegenheiten.</w:t>
      </w:r>
      <w:r w:rsidR="004B04B9">
        <w:rPr>
          <w:rFonts w:eastAsia="Calibri" w:cs="Calibri"/>
        </w:rPr>
        <w:br/>
      </w:r>
    </w:p>
    <w:p w14:paraId="6FB8D7AF" w14:textId="4D2D40A2" w:rsidR="006D0660" w:rsidRDefault="00BA2ECA" w:rsidP="00956A67">
      <w:pPr>
        <w:pStyle w:val="Listenabsatz"/>
        <w:numPr>
          <w:ilvl w:val="0"/>
          <w:numId w:val="13"/>
        </w:numPr>
        <w:spacing w:line="276" w:lineRule="auto"/>
      </w:pPr>
      <w:r w:rsidRPr="00A51284">
        <w:rPr>
          <w:rFonts w:eastAsia="Calibri" w:cs="Calibri"/>
          <w:b/>
        </w:rPr>
        <w:t>Entscheidungsfindung</w:t>
      </w:r>
      <w:r w:rsidRPr="00A51284">
        <w:rPr>
          <w:rFonts w:eastAsia="Calibri" w:cs="Calibri"/>
        </w:rPr>
        <w:t xml:space="preserve">: Die MV entscheidet i.d.R. durch systemisches </w:t>
      </w:r>
      <w:proofErr w:type="spellStart"/>
      <w:r w:rsidRPr="00A51284">
        <w:rPr>
          <w:rFonts w:eastAsia="Calibri" w:cs="Calibri"/>
        </w:rPr>
        <w:t>Konsensieren</w:t>
      </w:r>
      <w:proofErr w:type="spellEnd"/>
      <w:r w:rsidRPr="00A51284">
        <w:rPr>
          <w:rFonts w:eastAsia="Calibri" w:cs="Calibri"/>
        </w:rPr>
        <w:t xml:space="preserve">, hilfsweise durch Abstimmungen. Beim systemischen </w:t>
      </w:r>
      <w:proofErr w:type="spellStart"/>
      <w:r w:rsidRPr="00A51284">
        <w:rPr>
          <w:rFonts w:eastAsia="Calibri" w:cs="Calibri"/>
        </w:rPr>
        <w:t>Konsensieren</w:t>
      </w:r>
      <w:proofErr w:type="spellEnd"/>
      <w:r w:rsidRPr="00A51284">
        <w:rPr>
          <w:rFonts w:eastAsia="Calibri" w:cs="Calibri"/>
        </w:rPr>
        <w:t xml:space="preserve"> gilt der Vorschlag mit dem geringsten Gruppenwiderstand (ggf. gegenüber der Passivlösung) als angenommen. Bei Abstimmungen entscheidet die einfache Mehrheit der abgegebenen Stimmen. Bei Stimmengleichheit gilt ein Abstimmungsvorschlag als abgelehnt.</w:t>
      </w:r>
    </w:p>
    <w:p w14:paraId="03566B87" w14:textId="6412D999" w:rsidR="004A17A8" w:rsidRPr="004A17A8" w:rsidRDefault="00BA2ECA" w:rsidP="00956A67">
      <w:pPr>
        <w:pStyle w:val="Listenabsatz"/>
        <w:numPr>
          <w:ilvl w:val="0"/>
          <w:numId w:val="13"/>
        </w:numPr>
        <w:spacing w:line="276" w:lineRule="auto"/>
      </w:pPr>
      <w:r w:rsidRPr="004A17A8">
        <w:rPr>
          <w:rFonts w:eastAsia="Calibri" w:cs="Calibri"/>
          <w:b/>
        </w:rPr>
        <w:t>Wahlen</w:t>
      </w:r>
      <w:r w:rsidRPr="004A17A8">
        <w:rPr>
          <w:rFonts w:eastAsia="Calibri" w:cs="Calibri"/>
        </w:rPr>
        <w:t xml:space="preserve">: Die MV wählt in geheimer Wahl </w:t>
      </w:r>
      <w:r w:rsidR="003D2852">
        <w:rPr>
          <w:rFonts w:eastAsia="Calibri" w:cs="Calibri"/>
        </w:rPr>
        <w:t>Ortsvorstand</w:t>
      </w:r>
      <w:r w:rsidR="004A173D" w:rsidRPr="004A17A8">
        <w:rPr>
          <w:rFonts w:eastAsia="Calibri" w:cs="Calibri"/>
        </w:rPr>
        <w:t xml:space="preserve"> wie Rechnungsprüfer</w:t>
      </w:r>
      <w:r w:rsidRPr="004A17A8">
        <w:rPr>
          <w:rFonts w:eastAsia="Calibri" w:cs="Calibri"/>
        </w:rPr>
        <w:t>.</w:t>
      </w:r>
    </w:p>
    <w:p w14:paraId="622F4E73" w14:textId="3E622428" w:rsidR="006D0660" w:rsidRDefault="00BA2ECA" w:rsidP="00956A67">
      <w:pPr>
        <w:pStyle w:val="Listenabsatz"/>
        <w:numPr>
          <w:ilvl w:val="0"/>
          <w:numId w:val="13"/>
        </w:numPr>
        <w:spacing w:line="276" w:lineRule="auto"/>
      </w:pPr>
      <w:r w:rsidRPr="004A17A8">
        <w:rPr>
          <w:rFonts w:eastAsia="Calibri" w:cs="Calibri"/>
          <w:b/>
        </w:rPr>
        <w:t>Satzung und Auflösung</w:t>
      </w:r>
      <w:r w:rsidRPr="004A17A8">
        <w:rPr>
          <w:rFonts w:eastAsia="Calibri" w:cs="Calibri"/>
        </w:rPr>
        <w:t xml:space="preserve">: Die MV beschließt über die </w:t>
      </w:r>
      <w:r w:rsidR="003D2852">
        <w:rPr>
          <w:rFonts w:eastAsia="Calibri" w:cs="Calibri"/>
        </w:rPr>
        <w:t>S</w:t>
      </w:r>
      <w:r w:rsidRPr="004A17A8">
        <w:rPr>
          <w:rFonts w:eastAsia="Calibri" w:cs="Calibri"/>
        </w:rPr>
        <w:t xml:space="preserve">atzung oder die Auflösung </w:t>
      </w:r>
      <w:r w:rsidR="003D2852" w:rsidRPr="003D2852">
        <w:rPr>
          <w:rFonts w:eastAsia="Calibri" w:cs="Calibri"/>
          <w:highlight w:val="yellow"/>
        </w:rPr>
        <w:t>der Ortsgruppe / des Ortsverbands</w:t>
      </w:r>
      <w:r w:rsidR="003D2852">
        <w:rPr>
          <w:rFonts w:eastAsia="Calibri" w:cs="Calibri"/>
        </w:rPr>
        <w:t xml:space="preserve"> </w:t>
      </w:r>
      <w:r w:rsidRPr="004A17A8">
        <w:rPr>
          <w:rFonts w:eastAsia="Calibri" w:cs="Calibri"/>
        </w:rPr>
        <w:t xml:space="preserve">mit mindestens 2/3 der abgegebenen Stimmen durch Abstimmung. Bei der Abstimmung über Satzungsänderungen müssen mindestens 25% der Mitglieder anwesend sein. Ein Beschluss über die Auflösung </w:t>
      </w:r>
      <w:r w:rsidR="003D2852" w:rsidRPr="003D2852">
        <w:rPr>
          <w:rFonts w:eastAsia="Calibri" w:cs="Calibri"/>
          <w:highlight w:val="yellow"/>
        </w:rPr>
        <w:t>der Ortsgruppe / des Ortsverbands</w:t>
      </w:r>
      <w:r w:rsidR="003D2852">
        <w:rPr>
          <w:rFonts w:eastAsia="Calibri" w:cs="Calibri"/>
        </w:rPr>
        <w:t xml:space="preserve"> </w:t>
      </w:r>
      <w:r w:rsidRPr="004A17A8">
        <w:rPr>
          <w:rFonts w:eastAsia="Calibri" w:cs="Calibri"/>
        </w:rPr>
        <w:t>muss zusätzlich durch eine Mitgliederbefragung bestätigt werden.</w:t>
      </w:r>
    </w:p>
    <w:p w14:paraId="4BE18338" w14:textId="5611D60A" w:rsidR="006D0660" w:rsidRPr="00A51284" w:rsidRDefault="00BA2ECA" w:rsidP="00956A67">
      <w:pPr>
        <w:pStyle w:val="Listenabsatz"/>
        <w:numPr>
          <w:ilvl w:val="0"/>
          <w:numId w:val="13"/>
        </w:numPr>
        <w:spacing w:line="276" w:lineRule="auto"/>
        <w:rPr>
          <w:rFonts w:eastAsia="Calibri" w:cs="Calibri"/>
        </w:rPr>
      </w:pPr>
      <w:r w:rsidRPr="00A51284">
        <w:rPr>
          <w:rFonts w:eastAsia="Calibri" w:cs="Calibri"/>
          <w:b/>
        </w:rPr>
        <w:t>Protokoll</w:t>
      </w:r>
      <w:r w:rsidRPr="00A51284">
        <w:rPr>
          <w:rFonts w:eastAsia="Calibri" w:cs="Calibri"/>
        </w:rPr>
        <w:t>: Alle Beschlüsse der MV sind zu protokollieren.</w:t>
      </w:r>
    </w:p>
    <w:p w14:paraId="0F711AD5" w14:textId="054D30BA" w:rsidR="00773651" w:rsidRDefault="00773651" w:rsidP="00956A67">
      <w:pPr>
        <w:pStyle w:val="Listenabsatz"/>
        <w:numPr>
          <w:ilvl w:val="0"/>
          <w:numId w:val="13"/>
        </w:numPr>
        <w:spacing w:line="276" w:lineRule="auto"/>
      </w:pPr>
      <w:r w:rsidRPr="00A51284">
        <w:rPr>
          <w:rFonts w:eastAsia="Calibri" w:cs="Calibri"/>
        </w:rPr>
        <w:t>Die Mitglieder vereinbaren eine Sonderregel für die erste ordentliche MV, die Satzung kann dort mit einfacher Mehrheit geändert werden.</w:t>
      </w:r>
    </w:p>
    <w:p w14:paraId="2573D556" w14:textId="56467F1F" w:rsidR="006D0660" w:rsidRDefault="006D0660" w:rsidP="00956A67">
      <w:pPr>
        <w:spacing w:line="276" w:lineRule="auto"/>
      </w:pPr>
    </w:p>
    <w:p w14:paraId="15177D76" w14:textId="6BBF2C15" w:rsidR="00255C7E" w:rsidRDefault="00255C7E" w:rsidP="00255C7E">
      <w:pPr>
        <w:pStyle w:val="berschrift2"/>
        <w:spacing w:line="276" w:lineRule="auto"/>
        <w:rPr>
          <w:rStyle w:val="berschrift2Zchn"/>
        </w:rPr>
      </w:pPr>
      <w:r>
        <w:rPr>
          <w:rFonts w:eastAsia="Calibri" w:cs="Calibri"/>
        </w:rPr>
        <w:t xml:space="preserve">§ 7 </w:t>
      </w:r>
      <w:r>
        <w:rPr>
          <w:rStyle w:val="berschrift2Zchn"/>
        </w:rPr>
        <w:t>Rechnungsprüfung</w:t>
      </w:r>
    </w:p>
    <w:p w14:paraId="63D9143F" w14:textId="7D53030B" w:rsidR="00255C7E" w:rsidRPr="00255C7E" w:rsidRDefault="00255C7E" w:rsidP="00255C7E">
      <w:pPr>
        <w:pStyle w:val="berschrift2"/>
        <w:numPr>
          <w:ilvl w:val="0"/>
          <w:numId w:val="29"/>
        </w:numPr>
        <w:tabs>
          <w:tab w:val="left" w:pos="708"/>
        </w:tabs>
        <w:rPr>
          <w:rFonts w:asciiTheme="minorHAnsi" w:eastAsia="Calibri" w:hAnsiTheme="minorHAnsi" w:cs="Calibri"/>
          <w:color w:val="auto"/>
          <w:kern w:val="0"/>
          <w:sz w:val="22"/>
          <w:szCs w:val="22"/>
          <w:lang w:eastAsia="en-US"/>
        </w:rPr>
      </w:pPr>
      <w:r w:rsidRPr="00255C7E">
        <w:rPr>
          <w:rFonts w:asciiTheme="minorHAnsi" w:eastAsia="Calibri" w:hAnsiTheme="minorHAnsi" w:cs="Calibri"/>
          <w:b/>
          <w:bCs/>
          <w:color w:val="auto"/>
          <w:kern w:val="0"/>
          <w:sz w:val="22"/>
          <w:szCs w:val="22"/>
          <w:lang w:eastAsia="en-US"/>
        </w:rPr>
        <w:t>Wahl</w:t>
      </w:r>
      <w:r w:rsidRPr="00255C7E">
        <w:rPr>
          <w:rFonts w:asciiTheme="minorHAnsi" w:eastAsia="Calibri" w:hAnsiTheme="minorHAnsi" w:cs="Calibri"/>
          <w:color w:val="auto"/>
          <w:kern w:val="0"/>
          <w:sz w:val="22"/>
          <w:szCs w:val="22"/>
          <w:lang w:eastAsia="en-US"/>
        </w:rPr>
        <w:t xml:space="preserve">: Die MV wählt für die Dauer von jeweils </w:t>
      </w:r>
      <w:r w:rsidRPr="00255C7E">
        <w:rPr>
          <w:rFonts w:asciiTheme="minorHAnsi" w:eastAsia="Calibri" w:hAnsiTheme="minorHAnsi" w:cs="Calibri"/>
          <w:b/>
          <w:bCs/>
          <w:color w:val="auto"/>
          <w:kern w:val="0"/>
          <w:sz w:val="22"/>
          <w:szCs w:val="22"/>
          <w:lang w:eastAsia="en-US"/>
        </w:rPr>
        <w:t>1</w:t>
      </w:r>
      <w:r w:rsidRPr="00255C7E">
        <w:rPr>
          <w:rFonts w:asciiTheme="minorHAnsi" w:eastAsia="Calibri" w:hAnsiTheme="minorHAnsi" w:cs="Calibri"/>
          <w:color w:val="auto"/>
          <w:kern w:val="0"/>
          <w:sz w:val="22"/>
          <w:szCs w:val="22"/>
          <w:lang w:eastAsia="en-US"/>
        </w:rPr>
        <w:t xml:space="preserve"> Jahr mindestens einen Rechnungsprüfer. Dieser darf kein Amt im Vorstand bekleiden. </w:t>
      </w:r>
    </w:p>
    <w:p w14:paraId="1A9FF3F1" w14:textId="77777777" w:rsidR="00255C7E" w:rsidRPr="00255C7E" w:rsidRDefault="00255C7E" w:rsidP="00255C7E">
      <w:pPr>
        <w:pStyle w:val="berschrift2"/>
        <w:numPr>
          <w:ilvl w:val="0"/>
          <w:numId w:val="29"/>
        </w:numPr>
        <w:tabs>
          <w:tab w:val="left" w:pos="708"/>
        </w:tabs>
        <w:rPr>
          <w:rFonts w:asciiTheme="minorHAnsi" w:eastAsia="Calibri" w:hAnsiTheme="minorHAnsi" w:cs="Calibri"/>
          <w:color w:val="auto"/>
          <w:kern w:val="0"/>
          <w:sz w:val="22"/>
          <w:szCs w:val="22"/>
          <w:lang w:eastAsia="en-US"/>
        </w:rPr>
      </w:pPr>
      <w:r w:rsidRPr="00255C7E">
        <w:rPr>
          <w:rFonts w:asciiTheme="minorHAnsi" w:eastAsia="Calibri" w:hAnsiTheme="minorHAnsi" w:cs="Calibri"/>
          <w:b/>
          <w:bCs/>
          <w:color w:val="auto"/>
          <w:kern w:val="0"/>
          <w:sz w:val="22"/>
          <w:szCs w:val="22"/>
          <w:lang w:eastAsia="en-US"/>
        </w:rPr>
        <w:t>Aufgabe</w:t>
      </w:r>
      <w:r w:rsidRPr="00255C7E">
        <w:rPr>
          <w:rFonts w:asciiTheme="minorHAnsi" w:eastAsia="Calibri" w:hAnsiTheme="minorHAnsi" w:cs="Calibri"/>
          <w:color w:val="auto"/>
          <w:kern w:val="0"/>
          <w:sz w:val="22"/>
          <w:szCs w:val="22"/>
          <w:lang w:eastAsia="en-US"/>
        </w:rPr>
        <w:t>: Der Rechnungsprüfer überzeugt sich durch Stichproben von der Ordnungsmäßigkeit der Kassenführung. Am Schluss eines jeden Geschäftsjahres ist vom Rechnungsprüfer die Kassen- und Rechnungsführung sachlich und formell zu prüfen</w:t>
      </w:r>
      <w:r w:rsidRPr="00255C7E">
        <w:rPr>
          <w:rFonts w:ascii="myriad-pro" w:hAnsi="myriad-pro"/>
          <w:color w:val="3F3F3F"/>
          <w:sz w:val="27"/>
          <w:szCs w:val="27"/>
          <w:shd w:val="clear" w:color="auto" w:fill="FFFFFF"/>
        </w:rPr>
        <w:t>.</w:t>
      </w:r>
    </w:p>
    <w:p w14:paraId="200B12B3" w14:textId="0735CD73" w:rsidR="00255C7E" w:rsidRPr="00255C7E" w:rsidRDefault="00255C7E" w:rsidP="00255C7E">
      <w:pPr>
        <w:pStyle w:val="berschrift2"/>
        <w:numPr>
          <w:ilvl w:val="0"/>
          <w:numId w:val="29"/>
        </w:numPr>
        <w:tabs>
          <w:tab w:val="left" w:pos="708"/>
        </w:tabs>
        <w:rPr>
          <w:rFonts w:asciiTheme="minorHAnsi" w:eastAsia="Calibri" w:hAnsiTheme="minorHAnsi" w:cs="Calibri"/>
          <w:color w:val="auto"/>
          <w:kern w:val="0"/>
          <w:sz w:val="22"/>
          <w:szCs w:val="22"/>
          <w:lang w:eastAsia="en-US"/>
        </w:rPr>
      </w:pPr>
      <w:r w:rsidRPr="00255C7E">
        <w:rPr>
          <w:rFonts w:asciiTheme="minorHAnsi" w:eastAsia="Calibri" w:hAnsiTheme="minorHAnsi" w:cs="Calibri"/>
          <w:b/>
          <w:bCs/>
          <w:color w:val="auto"/>
          <w:kern w:val="0"/>
          <w:sz w:val="22"/>
          <w:szCs w:val="22"/>
          <w:lang w:eastAsia="en-US"/>
        </w:rPr>
        <w:t>MV</w:t>
      </w:r>
      <w:r w:rsidRPr="00255C7E">
        <w:rPr>
          <w:rFonts w:asciiTheme="minorHAnsi" w:eastAsia="Calibri" w:hAnsiTheme="minorHAnsi" w:cs="Calibri"/>
          <w:kern w:val="0"/>
          <w:lang w:eastAsia="en-US"/>
        </w:rPr>
        <w:t xml:space="preserve">: </w:t>
      </w:r>
      <w:r w:rsidRPr="00255C7E">
        <w:rPr>
          <w:rFonts w:asciiTheme="minorHAnsi" w:eastAsia="Calibri" w:hAnsiTheme="minorHAnsi" w:cs="Calibri"/>
          <w:color w:val="auto"/>
          <w:kern w:val="0"/>
          <w:sz w:val="22"/>
          <w:szCs w:val="22"/>
          <w:lang w:eastAsia="en-US"/>
        </w:rPr>
        <w:t>Auf der MV präsentiert der Rechnungsprüfer das Ergebnis der Prüfung den Mitgliedern als Grundlage für die Entlastung des Vorstandes.</w:t>
      </w:r>
    </w:p>
    <w:p w14:paraId="6987AD7D" w14:textId="77777777" w:rsidR="00255C7E" w:rsidRDefault="00255C7E" w:rsidP="00956A67">
      <w:pPr>
        <w:spacing w:line="276" w:lineRule="auto"/>
      </w:pPr>
    </w:p>
    <w:p w14:paraId="7858407D" w14:textId="0838C091" w:rsidR="004A173D" w:rsidRDefault="00BA2ECA" w:rsidP="00956A67">
      <w:pPr>
        <w:pStyle w:val="berschrift2"/>
        <w:spacing w:line="276" w:lineRule="auto"/>
      </w:pPr>
      <w:bookmarkStart w:id="7" w:name="_Toc67504793"/>
      <w:r>
        <w:rPr>
          <w:rFonts w:eastAsia="Calibri"/>
        </w:rPr>
        <w:t xml:space="preserve">§ </w:t>
      </w:r>
      <w:r w:rsidR="003D2852">
        <w:rPr>
          <w:rFonts w:eastAsia="Calibri"/>
        </w:rPr>
        <w:t>8</w:t>
      </w:r>
      <w:r>
        <w:rPr>
          <w:rFonts w:eastAsia="Calibri"/>
        </w:rPr>
        <w:t xml:space="preserve"> </w:t>
      </w:r>
      <w:r w:rsidR="003D2852">
        <w:rPr>
          <w:rFonts w:eastAsia="Calibri"/>
        </w:rPr>
        <w:t>Orts</w:t>
      </w:r>
      <w:r>
        <w:rPr>
          <w:rFonts w:eastAsia="Calibri"/>
        </w:rPr>
        <w:t>vorstand</w:t>
      </w:r>
      <w:bookmarkEnd w:id="7"/>
      <w:r>
        <w:rPr>
          <w:rFonts w:eastAsia="Calibri"/>
        </w:rPr>
        <w:t xml:space="preserve">                                          </w:t>
      </w:r>
    </w:p>
    <w:p w14:paraId="368C8DD6" w14:textId="2F42884E" w:rsidR="00A51284" w:rsidRPr="00A51284" w:rsidRDefault="00BA2ECA" w:rsidP="00956A67">
      <w:pPr>
        <w:pStyle w:val="Listenabsatz"/>
        <w:numPr>
          <w:ilvl w:val="0"/>
          <w:numId w:val="17"/>
        </w:numPr>
        <w:spacing w:line="276" w:lineRule="auto"/>
      </w:pPr>
      <w:r w:rsidRPr="00A51284">
        <w:rPr>
          <w:rFonts w:eastAsia="Calibri" w:cs="Calibri"/>
          <w:b/>
        </w:rPr>
        <w:t>Der Vorstand</w:t>
      </w:r>
      <w:r w:rsidRPr="00A51284">
        <w:rPr>
          <w:rFonts w:eastAsia="Calibri" w:cs="Calibri"/>
        </w:rPr>
        <w:t xml:space="preserve"> </w:t>
      </w:r>
      <w:r w:rsidR="003D2852" w:rsidRPr="003D2852">
        <w:rPr>
          <w:rFonts w:eastAsia="Calibri" w:cs="Calibri"/>
          <w:highlight w:val="yellow"/>
        </w:rPr>
        <w:t>der Ortsgruppe / des Ortsverbands</w:t>
      </w:r>
      <w:r w:rsidR="003D2852">
        <w:rPr>
          <w:rFonts w:eastAsia="Calibri" w:cs="Calibri"/>
        </w:rPr>
        <w:t xml:space="preserve"> </w:t>
      </w:r>
      <w:r w:rsidRPr="00A51284">
        <w:rPr>
          <w:rFonts w:eastAsia="Calibri" w:cs="Calibri"/>
        </w:rPr>
        <w:t>setzt sich zusammen aus</w:t>
      </w:r>
    </w:p>
    <w:p w14:paraId="3B15C239" w14:textId="77777777" w:rsidR="00A51284" w:rsidRPr="00A51284" w:rsidRDefault="00BA2ECA" w:rsidP="00956A67">
      <w:pPr>
        <w:pStyle w:val="Listenabsatz"/>
        <w:numPr>
          <w:ilvl w:val="1"/>
          <w:numId w:val="17"/>
        </w:numPr>
        <w:spacing w:line="276" w:lineRule="auto"/>
      </w:pPr>
      <w:r w:rsidRPr="00255C7E">
        <w:rPr>
          <w:rFonts w:eastAsia="Calibri" w:cs="Calibri"/>
          <w:b/>
          <w:bCs/>
        </w:rPr>
        <w:t>2</w:t>
      </w:r>
      <w:r w:rsidRPr="00A51284">
        <w:rPr>
          <w:rFonts w:eastAsia="Calibri" w:cs="Calibri"/>
        </w:rPr>
        <w:t xml:space="preserve"> gleichberechtigte</w:t>
      </w:r>
      <w:r w:rsidR="004A173D" w:rsidRPr="00A51284">
        <w:rPr>
          <w:rFonts w:eastAsia="Calibri" w:cs="Calibri"/>
        </w:rPr>
        <w:t>n</w:t>
      </w:r>
      <w:r w:rsidRPr="00A51284">
        <w:rPr>
          <w:rFonts w:eastAsia="Calibri" w:cs="Calibri"/>
        </w:rPr>
        <w:t xml:space="preserve"> Sprech</w:t>
      </w:r>
      <w:r w:rsidR="004A173D" w:rsidRPr="00A51284">
        <w:rPr>
          <w:rFonts w:eastAsia="Calibri" w:cs="Calibri"/>
        </w:rPr>
        <w:t>er des Kreisvorstandes (Doppelspitze)</w:t>
      </w:r>
      <w:r w:rsidRPr="00A51284">
        <w:rPr>
          <w:rFonts w:eastAsia="Calibri" w:cs="Calibri"/>
        </w:rPr>
        <w:t xml:space="preserve">                              </w:t>
      </w:r>
    </w:p>
    <w:p w14:paraId="59A2C7D5" w14:textId="10E0CCB9" w:rsidR="00A51284" w:rsidRPr="005E07DF" w:rsidRDefault="00BA2ECA" w:rsidP="00956A67">
      <w:pPr>
        <w:pStyle w:val="Listenabsatz"/>
        <w:numPr>
          <w:ilvl w:val="1"/>
          <w:numId w:val="17"/>
        </w:numPr>
        <w:spacing w:line="276" w:lineRule="auto"/>
      </w:pPr>
      <w:r w:rsidRPr="00255C7E">
        <w:rPr>
          <w:rFonts w:eastAsia="Calibri" w:cs="Calibri"/>
          <w:b/>
        </w:rPr>
        <w:t>1</w:t>
      </w:r>
      <w:r w:rsidRPr="00A51284">
        <w:rPr>
          <w:rFonts w:eastAsia="Calibri" w:cs="Calibri"/>
        </w:rPr>
        <w:t xml:space="preserve"> Schatzmeister</w:t>
      </w:r>
    </w:p>
    <w:p w14:paraId="5FC35E64" w14:textId="1C7E3E8D" w:rsidR="00D7696C" w:rsidRPr="00A51284" w:rsidRDefault="004A173D" w:rsidP="00956A67">
      <w:pPr>
        <w:pStyle w:val="Listenabsatz"/>
        <w:numPr>
          <w:ilvl w:val="1"/>
          <w:numId w:val="17"/>
        </w:numPr>
        <w:spacing w:line="276" w:lineRule="auto"/>
      </w:pPr>
      <w:r w:rsidRPr="00A51284">
        <w:rPr>
          <w:rFonts w:eastAsia="Calibri" w:cs="Calibri"/>
        </w:rPr>
        <w:t xml:space="preserve">sowie </w:t>
      </w:r>
      <w:r w:rsidR="00197F5F">
        <w:rPr>
          <w:rFonts w:eastAsia="Calibri" w:cs="Calibri"/>
        </w:rPr>
        <w:t xml:space="preserve">bis zu </w:t>
      </w:r>
      <w:r w:rsidR="00197F5F" w:rsidRPr="00197F5F">
        <w:rPr>
          <w:rFonts w:eastAsia="Calibri" w:cs="Calibri"/>
          <w:b/>
          <w:bCs/>
        </w:rPr>
        <w:t>4</w:t>
      </w:r>
      <w:r w:rsidRPr="00A51284">
        <w:rPr>
          <w:rFonts w:eastAsia="Calibri" w:cs="Calibri"/>
        </w:rPr>
        <w:t xml:space="preserve"> Beisitzern, die folgende Aufgaben bzw. Geschäftsbereiche übernehmen</w:t>
      </w:r>
      <w:r w:rsidR="00197F5F">
        <w:rPr>
          <w:rFonts w:eastAsia="Calibri" w:cs="Calibri"/>
        </w:rPr>
        <w:t xml:space="preserve"> – es müssen dabei nicht alle Positionen besetzt werden, wenn nicht ausreichend Kandidaten zur Verfügung stehen</w:t>
      </w:r>
      <w:r w:rsidRPr="00A51284">
        <w:rPr>
          <w:rFonts w:eastAsia="Calibri" w:cs="Calibri"/>
        </w:rPr>
        <w:t>:</w:t>
      </w:r>
    </w:p>
    <w:p w14:paraId="6E4B5C50" w14:textId="323260EB" w:rsidR="00255C7E" w:rsidRDefault="003D2852" w:rsidP="003D2852">
      <w:pPr>
        <w:pStyle w:val="Listenabsatz"/>
        <w:widowControl/>
        <w:numPr>
          <w:ilvl w:val="2"/>
          <w:numId w:val="17"/>
        </w:numPr>
        <w:suppressAutoHyphens w:val="0"/>
        <w:overflowPunct/>
        <w:autoSpaceDE/>
        <w:autoSpaceDN/>
        <w:spacing w:after="160" w:line="259" w:lineRule="auto"/>
        <w:textAlignment w:val="auto"/>
      </w:pPr>
      <w:r>
        <w:rPr>
          <w:b/>
        </w:rPr>
        <w:t>1</w:t>
      </w:r>
      <w:r w:rsidR="00255C7E" w:rsidRPr="00255C7E">
        <w:rPr>
          <w:b/>
        </w:rPr>
        <w:t xml:space="preserve"> </w:t>
      </w:r>
      <w:r w:rsidR="00255C7E" w:rsidRPr="00255C7E">
        <w:t>Schriftführer</w:t>
      </w:r>
    </w:p>
    <w:p w14:paraId="51BCEBF7" w14:textId="5AD6ECCE" w:rsidR="00197F5F" w:rsidRPr="00255C7E" w:rsidRDefault="00197F5F" w:rsidP="003D2852">
      <w:pPr>
        <w:pStyle w:val="Listenabsatz"/>
        <w:widowControl/>
        <w:numPr>
          <w:ilvl w:val="2"/>
          <w:numId w:val="17"/>
        </w:numPr>
        <w:suppressAutoHyphens w:val="0"/>
        <w:overflowPunct/>
        <w:autoSpaceDE/>
        <w:autoSpaceDN/>
        <w:spacing w:after="160" w:line="259" w:lineRule="auto"/>
        <w:textAlignment w:val="auto"/>
      </w:pPr>
      <w:r>
        <w:rPr>
          <w:b/>
        </w:rPr>
        <w:t xml:space="preserve">1 </w:t>
      </w:r>
      <w:r w:rsidRPr="00197F5F">
        <w:rPr>
          <w:bCs/>
        </w:rPr>
        <w:t>Mitgliederbeauftragter</w:t>
      </w:r>
    </w:p>
    <w:p w14:paraId="5C2148F8" w14:textId="0A3CE38F" w:rsidR="00255C7E" w:rsidRPr="00255C7E" w:rsidRDefault="00197F5F" w:rsidP="00255C7E">
      <w:pPr>
        <w:pStyle w:val="Listenabsatz"/>
        <w:widowControl/>
        <w:numPr>
          <w:ilvl w:val="2"/>
          <w:numId w:val="17"/>
        </w:numPr>
        <w:suppressAutoHyphens w:val="0"/>
        <w:overflowPunct/>
        <w:autoSpaceDE/>
        <w:autoSpaceDN/>
        <w:spacing w:after="160" w:line="259" w:lineRule="auto"/>
        <w:textAlignment w:val="auto"/>
      </w:pPr>
      <w:r>
        <w:rPr>
          <w:b/>
        </w:rPr>
        <w:t>2</w:t>
      </w:r>
      <w:r w:rsidR="00255C7E" w:rsidRPr="00255C7E">
        <w:rPr>
          <w:b/>
        </w:rPr>
        <w:t xml:space="preserve"> </w:t>
      </w:r>
      <w:r w:rsidR="00255C7E" w:rsidRPr="00255C7E">
        <w:t>Beisitzer ohne Geschäftsbereich</w:t>
      </w:r>
    </w:p>
    <w:p w14:paraId="38CD7C8F" w14:textId="2754CDF1" w:rsidR="006D0660" w:rsidRPr="00A51284" w:rsidRDefault="00BA2ECA" w:rsidP="00956A67">
      <w:pPr>
        <w:pStyle w:val="Listenabsatz"/>
        <w:numPr>
          <w:ilvl w:val="0"/>
          <w:numId w:val="17"/>
        </w:numPr>
        <w:spacing w:line="276" w:lineRule="auto"/>
        <w:rPr>
          <w:rFonts w:eastAsia="Calibri" w:cs="Calibri"/>
        </w:rPr>
      </w:pPr>
      <w:r w:rsidRPr="00A51284">
        <w:rPr>
          <w:rFonts w:eastAsia="Calibri" w:cs="Calibri"/>
        </w:rPr>
        <w:t xml:space="preserve">Alle Vorstandsmitglieder haben gleichberechtigtes </w:t>
      </w:r>
      <w:r w:rsidRPr="00A51284">
        <w:rPr>
          <w:rFonts w:eastAsia="Calibri" w:cs="Calibri"/>
          <w:b/>
        </w:rPr>
        <w:t>Stimmrecht</w:t>
      </w:r>
      <w:r w:rsidRPr="00A51284">
        <w:rPr>
          <w:rFonts w:eastAsia="Calibri" w:cs="Calibri"/>
        </w:rPr>
        <w:t>.</w:t>
      </w:r>
    </w:p>
    <w:p w14:paraId="3E303D4F" w14:textId="290AEF17" w:rsidR="006D0660" w:rsidRPr="00255C7E" w:rsidRDefault="00BA2ECA" w:rsidP="00956A67">
      <w:pPr>
        <w:pStyle w:val="Listenabsatz"/>
        <w:numPr>
          <w:ilvl w:val="0"/>
          <w:numId w:val="17"/>
        </w:numPr>
        <w:spacing w:line="276" w:lineRule="auto"/>
      </w:pPr>
      <w:r w:rsidRPr="00A51284">
        <w:rPr>
          <w:rFonts w:eastAsia="Calibri" w:cs="Calibri"/>
          <w:b/>
        </w:rPr>
        <w:t>Vertretung</w:t>
      </w:r>
      <w:r w:rsidRPr="00A51284">
        <w:rPr>
          <w:rFonts w:eastAsia="Calibri" w:cs="Calibri"/>
        </w:rPr>
        <w:t xml:space="preserve">: Der Schatzmeister und die beiden Sprecher bilden den Vorstand gemäß § 26 BGB. Jeweils zwei Mitglieder des BGB-Vorstandes vertreten </w:t>
      </w:r>
      <w:r w:rsidR="003D2852" w:rsidRPr="003D2852">
        <w:rPr>
          <w:rFonts w:eastAsia="Calibri" w:cs="Calibri"/>
          <w:highlight w:val="yellow"/>
        </w:rPr>
        <w:t>d</w:t>
      </w:r>
      <w:r w:rsidR="003D2852">
        <w:rPr>
          <w:rFonts w:eastAsia="Calibri" w:cs="Calibri"/>
          <w:highlight w:val="yellow"/>
        </w:rPr>
        <w:t>ie</w:t>
      </w:r>
      <w:r w:rsidR="003D2852" w:rsidRPr="003D2852">
        <w:rPr>
          <w:rFonts w:eastAsia="Calibri" w:cs="Calibri"/>
          <w:highlight w:val="yellow"/>
        </w:rPr>
        <w:t xml:space="preserve"> Ortsgruppe / de</w:t>
      </w:r>
      <w:r w:rsidR="003D2852">
        <w:rPr>
          <w:rFonts w:eastAsia="Calibri" w:cs="Calibri"/>
          <w:highlight w:val="yellow"/>
        </w:rPr>
        <w:t>n</w:t>
      </w:r>
      <w:r w:rsidR="003D2852" w:rsidRPr="003D2852">
        <w:rPr>
          <w:rFonts w:eastAsia="Calibri" w:cs="Calibri"/>
          <w:highlight w:val="yellow"/>
        </w:rPr>
        <w:t xml:space="preserve"> Ortsverband</w:t>
      </w:r>
      <w:r w:rsidR="003D2852">
        <w:rPr>
          <w:rFonts w:eastAsia="Calibri" w:cs="Calibri"/>
        </w:rPr>
        <w:t xml:space="preserve"> </w:t>
      </w:r>
      <w:r w:rsidRPr="00A51284">
        <w:rPr>
          <w:rFonts w:eastAsia="Calibri" w:cs="Calibri"/>
        </w:rPr>
        <w:t>nach außen.</w:t>
      </w:r>
    </w:p>
    <w:p w14:paraId="6518622A" w14:textId="47A5160C" w:rsidR="00255C7E" w:rsidRPr="00255C7E" w:rsidRDefault="00255C7E" w:rsidP="00255C7E">
      <w:pPr>
        <w:pStyle w:val="Listenabsatz"/>
        <w:numPr>
          <w:ilvl w:val="0"/>
          <w:numId w:val="17"/>
        </w:numPr>
        <w:spacing w:after="160" w:line="276" w:lineRule="auto"/>
        <w:rPr>
          <w:rFonts w:eastAsia="Calibri" w:cs="Calibri"/>
        </w:rPr>
      </w:pPr>
      <w:r w:rsidRPr="00255C7E">
        <w:rPr>
          <w:rFonts w:eastAsia="Calibri" w:cs="Calibri"/>
        </w:rPr>
        <w:t>Gegen Ausgabenbeschlüsse kann der Schatzmeister Einspruch erheben. Der Einspruch hat aufschiebende Wirkung bis zur nächsten Vorstandssitzung.</w:t>
      </w:r>
    </w:p>
    <w:p w14:paraId="5BACE4DA" w14:textId="3AC79CEF" w:rsidR="006D0660" w:rsidRDefault="00BA2ECA" w:rsidP="00956A67">
      <w:pPr>
        <w:pStyle w:val="Listenabsatz"/>
        <w:numPr>
          <w:ilvl w:val="0"/>
          <w:numId w:val="17"/>
        </w:numPr>
        <w:spacing w:line="276" w:lineRule="auto"/>
      </w:pPr>
      <w:r w:rsidRPr="00A51284">
        <w:rPr>
          <w:rFonts w:eastAsia="Calibri" w:cs="Calibri"/>
          <w:b/>
        </w:rPr>
        <w:t>Wahl</w:t>
      </w:r>
      <w:r w:rsidRPr="00A51284">
        <w:rPr>
          <w:rFonts w:eastAsia="Calibri" w:cs="Calibri"/>
        </w:rPr>
        <w:t xml:space="preserve">: Der </w:t>
      </w:r>
      <w:r w:rsidR="003D2852">
        <w:rPr>
          <w:rFonts w:eastAsia="Calibri" w:cs="Calibri"/>
        </w:rPr>
        <w:t>Orts</w:t>
      </w:r>
      <w:r w:rsidRPr="00A51284">
        <w:rPr>
          <w:rFonts w:eastAsia="Calibri" w:cs="Calibri"/>
        </w:rPr>
        <w:t>vorstand wird jeweils für zwei Jahre auf einer ord</w:t>
      </w:r>
      <w:r w:rsidR="004A173D" w:rsidRPr="00A51284">
        <w:rPr>
          <w:rFonts w:eastAsia="Calibri" w:cs="Calibri"/>
        </w:rPr>
        <w:t xml:space="preserve">entlichen MV gewählt (siehe § </w:t>
      </w:r>
      <w:r w:rsidR="001C56CE">
        <w:rPr>
          <w:rFonts w:eastAsia="Calibri" w:cs="Calibri"/>
        </w:rPr>
        <w:t>9</w:t>
      </w:r>
      <w:r w:rsidRPr="00A51284">
        <w:rPr>
          <w:rFonts w:eastAsia="Calibri" w:cs="Calibri"/>
        </w:rPr>
        <w:t xml:space="preserve">). Er bleibt auf jeden Fall bis zur Wahl eines neuen </w:t>
      </w:r>
      <w:r w:rsidR="00197F5F">
        <w:rPr>
          <w:rFonts w:eastAsia="Calibri" w:cs="Calibri"/>
        </w:rPr>
        <w:t>Orts</w:t>
      </w:r>
      <w:r w:rsidRPr="00A51284">
        <w:rPr>
          <w:rFonts w:eastAsia="Calibri" w:cs="Calibri"/>
        </w:rPr>
        <w:t>vorstandes im Amt.</w:t>
      </w:r>
      <w:r w:rsidR="001C56CE">
        <w:rPr>
          <w:rFonts w:eastAsia="Calibri" w:cs="Calibri"/>
        </w:rPr>
        <w:br/>
      </w:r>
      <w:r w:rsidR="001C56CE">
        <w:rPr>
          <w:rFonts w:eastAsia="Calibri" w:cs="Calibri"/>
        </w:rPr>
        <w:br/>
      </w:r>
    </w:p>
    <w:p w14:paraId="12D46148" w14:textId="42E76CAB" w:rsidR="006D0660" w:rsidRDefault="00BA2ECA" w:rsidP="00956A67">
      <w:pPr>
        <w:pStyle w:val="Listenabsatz"/>
        <w:numPr>
          <w:ilvl w:val="0"/>
          <w:numId w:val="17"/>
        </w:numPr>
        <w:spacing w:line="276" w:lineRule="auto"/>
      </w:pPr>
      <w:r w:rsidRPr="00A51284">
        <w:rPr>
          <w:rFonts w:eastAsia="Calibri" w:cs="Calibri"/>
          <w:b/>
        </w:rPr>
        <w:lastRenderedPageBreak/>
        <w:t>Abwahl</w:t>
      </w:r>
      <w:r w:rsidRPr="00A51284">
        <w:rPr>
          <w:rFonts w:eastAsia="Calibri" w:cs="Calibri"/>
        </w:rPr>
        <w:t xml:space="preserve">: Ein Mitglied des </w:t>
      </w:r>
      <w:r w:rsidR="00197F5F">
        <w:rPr>
          <w:rFonts w:eastAsia="Calibri" w:cs="Calibri"/>
        </w:rPr>
        <w:t>Orts</w:t>
      </w:r>
      <w:r w:rsidRPr="00A51284">
        <w:rPr>
          <w:rFonts w:eastAsia="Calibri" w:cs="Calibri"/>
        </w:rPr>
        <w:t xml:space="preserve">vorstandes kann auf einer MV nach vorheriger Aussprache mit einer 2/3 Mehrheit in geheimer Abstimmung vor dem Ende seiner Amtszeit abgewählt werden, wenn diese Abwahl auf der Tagesordnung angekündigt wurde. In diesem Falle wird für den Rest der Amtszeit ein neues Mitglied </w:t>
      </w:r>
      <w:r w:rsidR="00197F5F" w:rsidRPr="003D2852">
        <w:rPr>
          <w:rFonts w:eastAsia="Calibri" w:cs="Calibri"/>
          <w:highlight w:val="yellow"/>
        </w:rPr>
        <w:t>der Ortsgruppe / des Ortsverbands</w:t>
      </w:r>
      <w:r w:rsidR="00197F5F">
        <w:rPr>
          <w:rFonts w:eastAsia="Calibri" w:cs="Calibri"/>
        </w:rPr>
        <w:t xml:space="preserve"> </w:t>
      </w:r>
      <w:r w:rsidRPr="00A51284">
        <w:rPr>
          <w:rFonts w:eastAsia="Calibri" w:cs="Calibri"/>
        </w:rPr>
        <w:t>nachgewählt.</w:t>
      </w:r>
      <w:r w:rsidR="00E07AA2">
        <w:rPr>
          <w:rFonts w:eastAsia="Calibri" w:cs="Calibri"/>
        </w:rPr>
        <w:br/>
      </w:r>
    </w:p>
    <w:p w14:paraId="6741B447" w14:textId="6F2EDF37" w:rsidR="00956A67" w:rsidRPr="00956A67" w:rsidRDefault="00BA2ECA" w:rsidP="00956A67">
      <w:pPr>
        <w:pStyle w:val="Listenabsatz"/>
        <w:numPr>
          <w:ilvl w:val="0"/>
          <w:numId w:val="17"/>
        </w:numPr>
        <w:spacing w:line="276" w:lineRule="auto"/>
      </w:pPr>
      <w:r w:rsidRPr="00956A67">
        <w:rPr>
          <w:rFonts w:eastAsia="Calibri" w:cs="Calibri"/>
          <w:b/>
        </w:rPr>
        <w:t>Aufgaben</w:t>
      </w:r>
      <w:r w:rsidRPr="00956A67">
        <w:rPr>
          <w:rFonts w:eastAsia="Calibri" w:cs="Calibri"/>
        </w:rPr>
        <w:t>:</w:t>
      </w:r>
    </w:p>
    <w:p w14:paraId="486C9890" w14:textId="6DF810BB" w:rsidR="00956A67" w:rsidRPr="00956A67" w:rsidRDefault="00BA2ECA" w:rsidP="00956A67">
      <w:pPr>
        <w:pStyle w:val="Listenabsatz"/>
        <w:numPr>
          <w:ilvl w:val="1"/>
          <w:numId w:val="17"/>
        </w:numPr>
        <w:spacing w:line="276" w:lineRule="auto"/>
      </w:pPr>
      <w:r w:rsidRPr="00956A67">
        <w:rPr>
          <w:rFonts w:eastAsia="Calibri" w:cs="Calibri"/>
        </w:rPr>
        <w:t xml:space="preserve">Der </w:t>
      </w:r>
      <w:r w:rsidR="00197F5F">
        <w:rPr>
          <w:rFonts w:eastAsia="Calibri" w:cs="Calibri"/>
        </w:rPr>
        <w:t>Orts</w:t>
      </w:r>
      <w:r w:rsidRPr="00956A67">
        <w:rPr>
          <w:rFonts w:eastAsia="Calibri" w:cs="Calibri"/>
        </w:rPr>
        <w:t xml:space="preserve">vorstand leitet </w:t>
      </w:r>
      <w:r w:rsidR="00197F5F" w:rsidRPr="003D2852">
        <w:rPr>
          <w:rFonts w:eastAsia="Calibri" w:cs="Calibri"/>
          <w:highlight w:val="yellow"/>
        </w:rPr>
        <w:t>d</w:t>
      </w:r>
      <w:r w:rsidR="00197F5F">
        <w:rPr>
          <w:rFonts w:eastAsia="Calibri" w:cs="Calibri"/>
          <w:highlight w:val="yellow"/>
        </w:rPr>
        <w:t>ie</w:t>
      </w:r>
      <w:r w:rsidR="00197F5F" w:rsidRPr="003D2852">
        <w:rPr>
          <w:rFonts w:eastAsia="Calibri" w:cs="Calibri"/>
          <w:highlight w:val="yellow"/>
        </w:rPr>
        <w:t xml:space="preserve"> Ortsgruppe / de</w:t>
      </w:r>
      <w:r w:rsidR="00197F5F">
        <w:rPr>
          <w:rFonts w:eastAsia="Calibri" w:cs="Calibri"/>
          <w:highlight w:val="yellow"/>
        </w:rPr>
        <w:t>n</w:t>
      </w:r>
      <w:r w:rsidR="00197F5F" w:rsidRPr="003D2852">
        <w:rPr>
          <w:rFonts w:eastAsia="Calibri" w:cs="Calibri"/>
          <w:highlight w:val="yellow"/>
        </w:rPr>
        <w:t xml:space="preserve"> Ortsverband</w:t>
      </w:r>
      <w:r w:rsidR="00197F5F">
        <w:rPr>
          <w:rFonts w:eastAsia="Calibri" w:cs="Calibri"/>
        </w:rPr>
        <w:t xml:space="preserve"> </w:t>
      </w:r>
      <w:r w:rsidRPr="00956A67">
        <w:rPr>
          <w:rFonts w:eastAsia="Calibri" w:cs="Calibri"/>
        </w:rPr>
        <w:t>und führt dessen Geschäfte nach Gesetz und Satzung sowie nach den Beschlüssen der MV.</w:t>
      </w:r>
    </w:p>
    <w:p w14:paraId="11D7BF7F" w14:textId="1AD2897E" w:rsidR="00956A67" w:rsidRPr="00956A67" w:rsidRDefault="00BA2ECA" w:rsidP="00956A67">
      <w:pPr>
        <w:pStyle w:val="Listenabsatz"/>
        <w:numPr>
          <w:ilvl w:val="1"/>
          <w:numId w:val="17"/>
        </w:numPr>
        <w:spacing w:line="276" w:lineRule="auto"/>
      </w:pPr>
      <w:r w:rsidRPr="00956A67">
        <w:rPr>
          <w:rFonts w:eastAsia="Calibri" w:cs="Calibri"/>
        </w:rPr>
        <w:t xml:space="preserve">Der </w:t>
      </w:r>
      <w:r w:rsidR="00197F5F">
        <w:rPr>
          <w:rFonts w:eastAsia="Calibri" w:cs="Calibri"/>
        </w:rPr>
        <w:t>Orts</w:t>
      </w:r>
      <w:r w:rsidRPr="00956A67">
        <w:rPr>
          <w:rFonts w:eastAsia="Calibri" w:cs="Calibri"/>
        </w:rPr>
        <w:t>vorstand kann sich eine Geschäftsordnung geben.</w:t>
      </w:r>
    </w:p>
    <w:p w14:paraId="7D897284" w14:textId="210782F1" w:rsidR="00956A67" w:rsidRPr="00956A67" w:rsidRDefault="00BA2ECA" w:rsidP="00956A67">
      <w:pPr>
        <w:pStyle w:val="Listenabsatz"/>
        <w:numPr>
          <w:ilvl w:val="1"/>
          <w:numId w:val="17"/>
        </w:numPr>
        <w:spacing w:line="276" w:lineRule="auto"/>
      </w:pPr>
      <w:r w:rsidRPr="00956A67">
        <w:rPr>
          <w:rFonts w:eastAsia="Calibri" w:cs="Calibri"/>
        </w:rPr>
        <w:t xml:space="preserve">Der </w:t>
      </w:r>
      <w:r w:rsidR="00197F5F">
        <w:rPr>
          <w:rFonts w:eastAsia="Calibri" w:cs="Calibri"/>
        </w:rPr>
        <w:t>Orts</w:t>
      </w:r>
      <w:r w:rsidRPr="00956A67">
        <w:rPr>
          <w:rFonts w:eastAsia="Calibri" w:cs="Calibri"/>
        </w:rPr>
        <w:t>vorstand soll vor wichtigen Entscheidungen das Votum der Mitglieder durch eine Mitgliederbefragung einholen.</w:t>
      </w:r>
    </w:p>
    <w:p w14:paraId="330A235A" w14:textId="69368EF1" w:rsidR="006D0660" w:rsidRPr="00255C7E" w:rsidRDefault="00BA2ECA" w:rsidP="00956A67">
      <w:pPr>
        <w:pStyle w:val="Listenabsatz"/>
        <w:numPr>
          <w:ilvl w:val="1"/>
          <w:numId w:val="17"/>
        </w:numPr>
        <w:spacing w:line="276" w:lineRule="auto"/>
      </w:pPr>
      <w:r w:rsidRPr="00956A67">
        <w:rPr>
          <w:rFonts w:eastAsia="Calibri" w:cs="Calibri"/>
          <w:b/>
        </w:rPr>
        <w:t>Protokoll</w:t>
      </w:r>
      <w:r w:rsidRPr="00956A67">
        <w:rPr>
          <w:rFonts w:eastAsia="Calibri" w:cs="Calibri"/>
        </w:rPr>
        <w:t xml:space="preserve">: Die Beschlüsse des </w:t>
      </w:r>
      <w:r w:rsidR="00197F5F">
        <w:rPr>
          <w:rFonts w:eastAsia="Calibri" w:cs="Calibri"/>
        </w:rPr>
        <w:t>Orts</w:t>
      </w:r>
      <w:r w:rsidRPr="00956A67">
        <w:rPr>
          <w:rFonts w:eastAsia="Calibri" w:cs="Calibri"/>
        </w:rPr>
        <w:t>vorstandes sind zu protokollieren.</w:t>
      </w:r>
    </w:p>
    <w:p w14:paraId="1DF912C0" w14:textId="77777777" w:rsidR="00255C7E" w:rsidRPr="00255C7E" w:rsidRDefault="00255C7E" w:rsidP="00255C7E">
      <w:pPr>
        <w:pStyle w:val="Listenabsatz"/>
        <w:numPr>
          <w:ilvl w:val="0"/>
          <w:numId w:val="17"/>
        </w:numPr>
        <w:spacing w:after="160" w:line="276" w:lineRule="auto"/>
      </w:pPr>
      <w:r w:rsidRPr="00255C7E">
        <w:rPr>
          <w:rFonts w:eastAsia="Calibri" w:cs="Calibri"/>
          <w:b/>
          <w:bCs/>
        </w:rPr>
        <w:t>Beschlussfassung</w:t>
      </w:r>
      <w:r w:rsidRPr="00255C7E">
        <w:rPr>
          <w:rFonts w:eastAsia="Calibri" w:cs="Calibri"/>
        </w:rPr>
        <w:t xml:space="preserve">: </w:t>
      </w:r>
    </w:p>
    <w:p w14:paraId="77511C79" w14:textId="77777777" w:rsidR="00255C7E" w:rsidRPr="00255C7E" w:rsidRDefault="00255C7E" w:rsidP="00255C7E">
      <w:pPr>
        <w:pStyle w:val="Listenabsatz"/>
        <w:numPr>
          <w:ilvl w:val="1"/>
          <w:numId w:val="17"/>
        </w:numPr>
        <w:spacing w:after="160" w:line="276" w:lineRule="auto"/>
      </w:pPr>
      <w:r w:rsidRPr="00255C7E">
        <w:rPr>
          <w:rFonts w:eastAsia="Calibri" w:cs="Calibri"/>
        </w:rPr>
        <w:t>Der Vorstand berät und beschließt in Sitzungen, die auch virtuell stattfinden können, in Kommunikationsforen oder im Umlaufverfahren. Gefasste Beschlüsse sind sofort gültig, auch wenn das Protokoll erst bei der nächsten Präsenzsitzung unterzeichnet wird.</w:t>
      </w:r>
    </w:p>
    <w:p w14:paraId="7DBE4E28" w14:textId="03C32038" w:rsidR="00255C7E" w:rsidRPr="00255C7E" w:rsidRDefault="00255C7E" w:rsidP="00255C7E">
      <w:pPr>
        <w:pStyle w:val="Listenabsatz"/>
        <w:numPr>
          <w:ilvl w:val="1"/>
          <w:numId w:val="17"/>
        </w:numPr>
        <w:spacing w:after="160" w:line="276" w:lineRule="auto"/>
      </w:pPr>
      <w:r w:rsidRPr="00255C7E">
        <w:t xml:space="preserve">Der Vorstand ist beschlussfähig, wenn mehr als die Hälfte der Vorstandsmitglieder an der Entscheidungsfindung beteiligt waren, darunter mindestens zwei Mitglieder des BGB-Vorstands (§ </w:t>
      </w:r>
      <w:r w:rsidR="001C56CE">
        <w:t>8</w:t>
      </w:r>
      <w:r w:rsidRPr="00255C7E">
        <w:t xml:space="preserve">.3). </w:t>
      </w:r>
    </w:p>
    <w:p w14:paraId="08C94CA5" w14:textId="77777777" w:rsidR="00255C7E" w:rsidRPr="00255C7E" w:rsidRDefault="00255C7E" w:rsidP="00255C7E">
      <w:pPr>
        <w:pStyle w:val="Listenabsatz"/>
        <w:numPr>
          <w:ilvl w:val="0"/>
          <w:numId w:val="17"/>
        </w:numPr>
        <w:spacing w:after="160" w:line="276" w:lineRule="auto"/>
      </w:pPr>
      <w:r w:rsidRPr="00255C7E">
        <w:rPr>
          <w:b/>
        </w:rPr>
        <w:t>Rücktritt</w:t>
      </w:r>
      <w:r w:rsidRPr="00255C7E">
        <w:t xml:space="preserve">: </w:t>
      </w:r>
    </w:p>
    <w:p w14:paraId="2D8E1003" w14:textId="7A1DD6ED" w:rsidR="00255C7E" w:rsidRPr="00255C7E" w:rsidRDefault="00255C7E" w:rsidP="00255C7E">
      <w:pPr>
        <w:pStyle w:val="Listenabsatz"/>
        <w:numPr>
          <w:ilvl w:val="1"/>
          <w:numId w:val="17"/>
        </w:numPr>
        <w:spacing w:after="160" w:line="276" w:lineRule="auto"/>
      </w:pPr>
      <w:r w:rsidRPr="00255C7E">
        <w:t xml:space="preserve">Tritt ein Sprecher des </w:t>
      </w:r>
      <w:r w:rsidR="00197F5F">
        <w:t>Orts</w:t>
      </w:r>
      <w:r w:rsidRPr="00255C7E">
        <w:t xml:space="preserve">vorstandes vorzeitig zurück, so soll innerhalb von 6 Monaten auf einer MV eine Neuwahl für das Amt des zurückgetretenen Mitglieds für den Rest der Amtszeit des Vorstandes stattfinden. Zwischenzeitlich bestimmt der Vorstand, welches Vorstandsmitglied die Aufgaben des zurückgetretenen Mitglieds zusätzlich übernimmt. </w:t>
      </w:r>
    </w:p>
    <w:p w14:paraId="3E09142A" w14:textId="65CB497E" w:rsidR="00255C7E" w:rsidRPr="00255C7E" w:rsidRDefault="00255C7E" w:rsidP="00255C7E">
      <w:pPr>
        <w:pStyle w:val="Listenabsatz"/>
        <w:numPr>
          <w:ilvl w:val="1"/>
          <w:numId w:val="17"/>
        </w:numPr>
        <w:spacing w:after="160" w:line="276" w:lineRule="auto"/>
      </w:pPr>
      <w:r w:rsidRPr="00255C7E">
        <w:t>Treten mehr als die Hälfte aller Vorstandsmitglieder zurück, muss innerhalb von 3 Monaten auf einer MV eine Neuwahl des gesamten Vorstandes für eine reguläre Amtszeit stattfinden.</w:t>
      </w:r>
    </w:p>
    <w:p w14:paraId="192F325A" w14:textId="74123689" w:rsidR="00255C7E" w:rsidRPr="00255C7E" w:rsidRDefault="00255C7E" w:rsidP="00255C7E">
      <w:pPr>
        <w:pStyle w:val="Listenabsatz"/>
        <w:numPr>
          <w:ilvl w:val="1"/>
          <w:numId w:val="17"/>
        </w:numPr>
        <w:spacing w:line="276" w:lineRule="auto"/>
      </w:pPr>
      <w:r w:rsidRPr="00255C7E">
        <w:rPr>
          <w:rFonts w:eastAsia="Calibri" w:cs="Calibri"/>
        </w:rPr>
        <w:t xml:space="preserve">Scheidet der Schatzmeister aus seinem Amt aus, so bestellt der </w:t>
      </w:r>
      <w:r w:rsidR="00197F5F">
        <w:rPr>
          <w:rFonts w:eastAsia="Calibri" w:cs="Calibri"/>
        </w:rPr>
        <w:t>Orts</w:t>
      </w:r>
      <w:r w:rsidRPr="00255C7E">
        <w:rPr>
          <w:rFonts w:eastAsia="Calibri" w:cs="Calibri"/>
        </w:rPr>
        <w:t>vorstand unverzüglich kommissarisch einen neuen Schatzmeister aus den vorhandenen Mitgliedern des Vorstandes bis zum Ende der Amtszeit.</w:t>
      </w:r>
    </w:p>
    <w:p w14:paraId="26FAF27D" w14:textId="77777777" w:rsidR="006D0660" w:rsidRDefault="006D0660" w:rsidP="00956A67">
      <w:pPr>
        <w:spacing w:line="276" w:lineRule="auto"/>
      </w:pPr>
    </w:p>
    <w:p w14:paraId="04356122" w14:textId="718CB442" w:rsidR="006D0660" w:rsidRDefault="00BA2ECA" w:rsidP="00956A67">
      <w:pPr>
        <w:pStyle w:val="berschrift2"/>
      </w:pPr>
      <w:bookmarkStart w:id="8" w:name="_Toc67504794"/>
      <w:r>
        <w:rPr>
          <w:rFonts w:eastAsia="Calibri"/>
        </w:rPr>
        <w:t>§</w:t>
      </w:r>
      <w:r w:rsidR="001C56CE">
        <w:rPr>
          <w:rFonts w:eastAsia="Calibri"/>
        </w:rPr>
        <w:t xml:space="preserve"> 9</w:t>
      </w:r>
      <w:r>
        <w:rPr>
          <w:rFonts w:eastAsia="Calibri"/>
        </w:rPr>
        <w:t xml:space="preserve"> Wahlverfahren im </w:t>
      </w:r>
      <w:r w:rsidR="00197F5F">
        <w:rPr>
          <w:rFonts w:eastAsia="Calibri"/>
        </w:rPr>
        <w:t>Orts</w:t>
      </w:r>
      <w:r>
        <w:rPr>
          <w:rFonts w:eastAsia="Calibri"/>
        </w:rPr>
        <w:t>verband</w:t>
      </w:r>
      <w:bookmarkEnd w:id="8"/>
    </w:p>
    <w:p w14:paraId="0EDBFFEA" w14:textId="3A52BA28" w:rsidR="006D0660" w:rsidRDefault="00BA2ECA" w:rsidP="00956A67">
      <w:pPr>
        <w:pStyle w:val="Listenabsatz"/>
        <w:numPr>
          <w:ilvl w:val="0"/>
          <w:numId w:val="19"/>
        </w:numPr>
        <w:spacing w:line="276" w:lineRule="auto"/>
      </w:pPr>
      <w:r w:rsidRPr="00956A67">
        <w:rPr>
          <w:rFonts w:eastAsia="Calibri" w:cs="Calibri"/>
        </w:rPr>
        <w:t xml:space="preserve">Bei einer </w:t>
      </w:r>
      <w:r w:rsidRPr="00956A67">
        <w:rPr>
          <w:rFonts w:eastAsia="Calibri" w:cs="Calibri"/>
          <w:b/>
        </w:rPr>
        <w:t>Einzelwahl</w:t>
      </w:r>
      <w:r w:rsidRPr="00956A67">
        <w:rPr>
          <w:rFonts w:eastAsia="Calibri" w:cs="Calibri"/>
        </w:rPr>
        <w:t xml:space="preserve"> ist im ersten Wahlgang gewählt, wer mehr als die Hälfte der abgegebenen Stimmen auf sich vereint. Wird ein zweiter Wahlgang nötig, ist gewählt, wer die meisten Stimmen erhält. Bei Stimmengleichheit wird eine Stichwahl durchgeführt. Ist auch diese ohne Ergebnis, entscheidet das Los. Vor jedem Wahlgang können Kandidaten ihre Kandidatur zurückziehen.</w:t>
      </w:r>
      <w:r w:rsidR="004A17A8">
        <w:rPr>
          <w:rFonts w:eastAsia="Calibri" w:cs="Calibri"/>
        </w:rPr>
        <w:br/>
      </w:r>
      <w:r w:rsidR="00E07AA2">
        <w:br/>
      </w:r>
      <w:r w:rsidR="001C56CE">
        <w:br/>
      </w:r>
      <w:r w:rsidR="001C56CE">
        <w:br/>
      </w:r>
      <w:r w:rsidR="001C56CE">
        <w:br/>
      </w:r>
    </w:p>
    <w:p w14:paraId="28F56E14" w14:textId="34FDA755" w:rsidR="006D0660" w:rsidRDefault="00BA2ECA" w:rsidP="00956A67">
      <w:pPr>
        <w:pStyle w:val="Listenabsatz"/>
        <w:numPr>
          <w:ilvl w:val="0"/>
          <w:numId w:val="19"/>
        </w:numPr>
        <w:spacing w:line="276" w:lineRule="auto"/>
      </w:pPr>
      <w:r w:rsidRPr="00956A67">
        <w:rPr>
          <w:rFonts w:eastAsia="Calibri" w:cs="Calibri"/>
        </w:rPr>
        <w:lastRenderedPageBreak/>
        <w:t xml:space="preserve">Bei </w:t>
      </w:r>
      <w:r w:rsidRPr="00956A67">
        <w:rPr>
          <w:rFonts w:eastAsia="Calibri" w:cs="Calibri"/>
          <w:b/>
        </w:rPr>
        <w:t>Gruppenwahlen</w:t>
      </w:r>
      <w:r w:rsidRPr="00956A67">
        <w:rPr>
          <w:rFonts w:eastAsia="Calibri" w:cs="Calibri"/>
        </w:rPr>
        <w:t xml:space="preserve"> für gleichberechtigte Positionen kann jedes Mitglied </w:t>
      </w:r>
      <w:r w:rsidR="00956A67">
        <w:rPr>
          <w:rFonts w:eastAsia="Calibri" w:cs="Calibri"/>
        </w:rPr>
        <w:t>so viele Bewerber wählen wie Positionen zu vergeben sind.</w:t>
      </w:r>
      <w:r w:rsidRPr="00956A67">
        <w:rPr>
          <w:rFonts w:eastAsia="Calibri" w:cs="Calibri"/>
        </w:rPr>
        <w:t xml:space="preserve"> </w:t>
      </w:r>
      <w:r w:rsidR="00956A67">
        <w:rPr>
          <w:rFonts w:eastAsia="Calibri" w:cs="Calibri"/>
        </w:rPr>
        <w:t xml:space="preserve">Das Kumulieren der Stimmen ist nicht zulässig. </w:t>
      </w:r>
      <w:r w:rsidRPr="00956A67">
        <w:rPr>
          <w:rFonts w:eastAsia="Calibri" w:cs="Calibri"/>
        </w:rPr>
        <w:t>Gewählt sind die Kandidaten, die die meisten Stimmen erhalten</w:t>
      </w:r>
      <w:r w:rsidR="00956A67">
        <w:rPr>
          <w:rFonts w:eastAsia="Calibri" w:cs="Calibri"/>
        </w:rPr>
        <w:t xml:space="preserve"> haben</w:t>
      </w:r>
      <w:r w:rsidRPr="00956A67">
        <w:rPr>
          <w:rFonts w:eastAsia="Calibri" w:cs="Calibri"/>
        </w:rPr>
        <w:t>.</w:t>
      </w:r>
      <w:r w:rsidR="00956A67">
        <w:rPr>
          <w:rFonts w:eastAsia="Calibri" w:cs="Calibri"/>
        </w:rPr>
        <w:t xml:space="preserve"> Bei Stimmengleichheit für eine</w:t>
      </w:r>
      <w:r w:rsidRPr="00956A67">
        <w:rPr>
          <w:rFonts w:eastAsia="Calibri" w:cs="Calibri"/>
        </w:rPr>
        <w:t xml:space="preserve"> verbliebene Position wird eine Stichwahl durchgeführt. Ist auch diese ohne Ergebnis, entscheidet das Los. Vor jedem Wahlgang können Kandidaten ihre Kandidatur zurückziehen.</w:t>
      </w:r>
    </w:p>
    <w:p w14:paraId="1E20FACE" w14:textId="77777777" w:rsidR="00956A67" w:rsidRPr="00956A67" w:rsidRDefault="00BA2ECA" w:rsidP="00956A67">
      <w:pPr>
        <w:pStyle w:val="Listenabsatz"/>
        <w:numPr>
          <w:ilvl w:val="0"/>
          <w:numId w:val="19"/>
        </w:numPr>
        <w:spacing w:line="276" w:lineRule="auto"/>
      </w:pPr>
      <w:r w:rsidRPr="00956A67">
        <w:rPr>
          <w:rFonts w:eastAsia="Calibri" w:cs="Calibri"/>
        </w:rPr>
        <w:t xml:space="preserve">Alle Wahlen sind </w:t>
      </w:r>
      <w:r w:rsidRPr="00956A67">
        <w:rPr>
          <w:rFonts w:eastAsia="Calibri" w:cs="Calibri"/>
          <w:b/>
        </w:rPr>
        <w:t>schriftlich</w:t>
      </w:r>
      <w:r w:rsidRPr="00956A67">
        <w:rPr>
          <w:rFonts w:eastAsia="Calibri" w:cs="Calibri"/>
        </w:rPr>
        <w:t xml:space="preserve"> und </w:t>
      </w:r>
      <w:r w:rsidRPr="00956A67">
        <w:rPr>
          <w:rFonts w:eastAsia="Calibri" w:cs="Calibri"/>
          <w:b/>
        </w:rPr>
        <w:t>geheim</w:t>
      </w:r>
      <w:r w:rsidRPr="00956A67">
        <w:rPr>
          <w:rFonts w:eastAsia="Calibri" w:cs="Calibri"/>
        </w:rPr>
        <w:t xml:space="preserve"> durchzuführen. </w:t>
      </w:r>
    </w:p>
    <w:p w14:paraId="6A8CC656" w14:textId="2C3BACAC" w:rsidR="006D0660" w:rsidRDefault="00956A67" w:rsidP="00956A67">
      <w:pPr>
        <w:pStyle w:val="Listenabsatz"/>
        <w:numPr>
          <w:ilvl w:val="0"/>
          <w:numId w:val="19"/>
        </w:numPr>
        <w:spacing w:line="276" w:lineRule="auto"/>
      </w:pPr>
      <w:r>
        <w:rPr>
          <w:rFonts w:eastAsia="Calibri" w:cs="Calibri"/>
        </w:rPr>
        <w:t xml:space="preserve">Vor den </w:t>
      </w:r>
      <w:r w:rsidR="00BA2ECA" w:rsidRPr="00956A67">
        <w:rPr>
          <w:rFonts w:eastAsia="Calibri" w:cs="Calibri"/>
          <w:b/>
        </w:rPr>
        <w:t xml:space="preserve">Wahlen für </w:t>
      </w:r>
      <w:r w:rsidRPr="00956A67">
        <w:rPr>
          <w:rFonts w:eastAsia="Calibri" w:cs="Calibri"/>
          <w:b/>
        </w:rPr>
        <w:t>Beisitzer</w:t>
      </w:r>
      <w:r w:rsidR="00BA2ECA" w:rsidRPr="00956A67">
        <w:rPr>
          <w:rFonts w:eastAsia="Calibri" w:cs="Calibri"/>
        </w:rPr>
        <w:t xml:space="preserve"> muss die Anzahl der </w:t>
      </w:r>
      <w:r>
        <w:rPr>
          <w:rFonts w:eastAsia="Calibri" w:cs="Calibri"/>
        </w:rPr>
        <w:t xml:space="preserve">Beisitzer und der Geschäftsbereich der jeweiligen Ämter durch </w:t>
      </w:r>
      <w:proofErr w:type="spellStart"/>
      <w:r>
        <w:rPr>
          <w:rFonts w:eastAsia="Calibri" w:cs="Calibri"/>
        </w:rPr>
        <w:t>Konsensieren</w:t>
      </w:r>
      <w:proofErr w:type="spellEnd"/>
      <w:r>
        <w:rPr>
          <w:rFonts w:eastAsia="Calibri" w:cs="Calibri"/>
        </w:rPr>
        <w:t xml:space="preserve"> festgelegt werden. </w:t>
      </w:r>
    </w:p>
    <w:p w14:paraId="1940B2DE" w14:textId="3D65A471" w:rsidR="006D0660" w:rsidRDefault="00BA2ECA" w:rsidP="00956A67">
      <w:pPr>
        <w:pStyle w:val="Listenabsatz"/>
        <w:numPr>
          <w:ilvl w:val="0"/>
          <w:numId w:val="19"/>
        </w:numPr>
        <w:spacing w:line="276" w:lineRule="auto"/>
      </w:pPr>
      <w:r w:rsidRPr="00956A67">
        <w:rPr>
          <w:rFonts w:eastAsia="Calibri" w:cs="Calibri"/>
        </w:rPr>
        <w:t xml:space="preserve">Bewerber für öffentliche Wahlen werden durch die jeweilige </w:t>
      </w:r>
      <w:r w:rsidRPr="00956A67">
        <w:rPr>
          <w:rFonts w:eastAsia="Calibri" w:cs="Calibri"/>
          <w:b/>
        </w:rPr>
        <w:t>Wahlkreisversammlung</w:t>
      </w:r>
      <w:r w:rsidRPr="00956A67">
        <w:rPr>
          <w:rFonts w:eastAsia="Calibri" w:cs="Calibri"/>
        </w:rPr>
        <w:t xml:space="preserve"> gewählt. Gruppenwahlen sind zulässig, die Platzierung auf dem Wahlzettel ergibt sich aus der Anzahl der Stimmen.</w:t>
      </w:r>
    </w:p>
    <w:p w14:paraId="621AB767" w14:textId="77777777" w:rsidR="006D0660" w:rsidRDefault="006D0660" w:rsidP="00956A67">
      <w:pPr>
        <w:spacing w:line="276" w:lineRule="auto"/>
      </w:pPr>
    </w:p>
    <w:p w14:paraId="35FAD292" w14:textId="2B356E7F" w:rsidR="006D0660" w:rsidRDefault="00BA2ECA" w:rsidP="00956A67">
      <w:pPr>
        <w:pStyle w:val="berschrift2"/>
      </w:pPr>
      <w:bookmarkStart w:id="9" w:name="_Toc67504795"/>
      <w:r>
        <w:rPr>
          <w:rFonts w:eastAsia="Calibri"/>
        </w:rPr>
        <w:t>§ 1</w:t>
      </w:r>
      <w:r w:rsidR="001C56CE">
        <w:rPr>
          <w:rFonts w:eastAsia="Calibri"/>
        </w:rPr>
        <w:t>0</w:t>
      </w:r>
      <w:r>
        <w:rPr>
          <w:rFonts w:eastAsia="Calibri"/>
        </w:rPr>
        <w:t xml:space="preserve"> Mitgliederbefragung und -entscheid</w:t>
      </w:r>
      <w:bookmarkEnd w:id="9"/>
      <w:r>
        <w:rPr>
          <w:rFonts w:eastAsia="Calibri"/>
        </w:rPr>
        <w:t xml:space="preserve">                                          </w:t>
      </w:r>
    </w:p>
    <w:p w14:paraId="726CF0F2" w14:textId="017BC9A2" w:rsidR="006D0660" w:rsidRDefault="00BA2ECA" w:rsidP="00956A67">
      <w:pPr>
        <w:pStyle w:val="Listenabsatz"/>
        <w:numPr>
          <w:ilvl w:val="0"/>
          <w:numId w:val="21"/>
        </w:numPr>
        <w:spacing w:line="276" w:lineRule="auto"/>
      </w:pPr>
      <w:r w:rsidRPr="00956A67">
        <w:rPr>
          <w:rFonts w:eastAsia="Calibri" w:cs="Calibri"/>
        </w:rPr>
        <w:t xml:space="preserve">Aus Eigeninitiative, durch Beschluss der MV oder auf Antrag von 25% aller Mitglieder </w:t>
      </w:r>
      <w:r w:rsidR="00197F5F" w:rsidRPr="003D2852">
        <w:rPr>
          <w:rFonts w:eastAsia="Calibri" w:cs="Calibri"/>
          <w:highlight w:val="yellow"/>
        </w:rPr>
        <w:t>der Ortsgruppe / des Ortsverbands</w:t>
      </w:r>
      <w:r w:rsidRPr="00956A67">
        <w:rPr>
          <w:rFonts w:eastAsia="Calibri" w:cs="Calibri"/>
        </w:rPr>
        <w:t xml:space="preserve">, verbunden mit einem Abstimmungsantrag, führt der </w:t>
      </w:r>
      <w:r w:rsidR="00197F5F">
        <w:rPr>
          <w:rFonts w:eastAsia="Calibri" w:cs="Calibri"/>
        </w:rPr>
        <w:t>Orts</w:t>
      </w:r>
      <w:r w:rsidRPr="00956A67">
        <w:rPr>
          <w:rFonts w:eastAsia="Calibri" w:cs="Calibri"/>
        </w:rPr>
        <w:t xml:space="preserve">vorstand innerhalb von 4 Wochen nach Vorliegen der Voraussetzungen eine </w:t>
      </w:r>
      <w:r w:rsidRPr="00956A67">
        <w:rPr>
          <w:rFonts w:eastAsia="Calibri" w:cs="Calibri"/>
          <w:b/>
        </w:rPr>
        <w:t>Mitgliederbefragung</w:t>
      </w:r>
      <w:r w:rsidRPr="00956A67">
        <w:rPr>
          <w:rFonts w:eastAsia="Calibri" w:cs="Calibri"/>
        </w:rPr>
        <w:t xml:space="preserve"> durch. Diese kann als Abstimmung oder durch systemisches </w:t>
      </w:r>
      <w:proofErr w:type="spellStart"/>
      <w:r w:rsidRPr="00956A67">
        <w:rPr>
          <w:rFonts w:eastAsia="Calibri" w:cs="Calibri"/>
        </w:rPr>
        <w:t>Konsensieren</w:t>
      </w:r>
      <w:proofErr w:type="spellEnd"/>
      <w:r w:rsidRPr="00956A67">
        <w:rPr>
          <w:rFonts w:eastAsia="Calibri" w:cs="Calibri"/>
        </w:rPr>
        <w:t xml:space="preserve"> erfolgen. Ihr Ergebnis ist parteiintern zu veröffentlichen und nicht rechtlich bindend.</w:t>
      </w:r>
    </w:p>
    <w:p w14:paraId="58645FCF" w14:textId="667AB851" w:rsidR="006D0660" w:rsidRDefault="00BA2ECA" w:rsidP="00956A67">
      <w:pPr>
        <w:pStyle w:val="Listenabsatz"/>
        <w:numPr>
          <w:ilvl w:val="0"/>
          <w:numId w:val="21"/>
        </w:numPr>
        <w:spacing w:line="276" w:lineRule="auto"/>
      </w:pPr>
      <w:r w:rsidRPr="00956A67">
        <w:rPr>
          <w:rFonts w:eastAsia="Calibri" w:cs="Calibri"/>
        </w:rPr>
        <w:t xml:space="preserve">Durch Beschluss der MV oder auf Antrag von 25% aller Mitglieder, verbunden mit einem Abstimmungsantrag, führt der </w:t>
      </w:r>
      <w:r w:rsidR="00197F5F">
        <w:rPr>
          <w:rFonts w:eastAsia="Calibri" w:cs="Calibri"/>
        </w:rPr>
        <w:t>Orts</w:t>
      </w:r>
      <w:r w:rsidRPr="00956A67">
        <w:rPr>
          <w:rFonts w:eastAsia="Calibri" w:cs="Calibri"/>
        </w:rPr>
        <w:t xml:space="preserve">vorstand innerhalb von 4 Wochen nach Vorliegen der Voraussetzungen einen </w:t>
      </w:r>
      <w:r w:rsidRPr="00956A67">
        <w:rPr>
          <w:rFonts w:eastAsia="Calibri" w:cs="Calibri"/>
          <w:b/>
        </w:rPr>
        <w:t>Mitgliederentscheid</w:t>
      </w:r>
      <w:r w:rsidRPr="00956A67">
        <w:rPr>
          <w:rFonts w:eastAsia="Calibri" w:cs="Calibri"/>
        </w:rPr>
        <w:t xml:space="preserve"> durch. Dieser soll durch systemisches </w:t>
      </w:r>
      <w:proofErr w:type="spellStart"/>
      <w:r w:rsidRPr="00956A67">
        <w:rPr>
          <w:rFonts w:eastAsia="Calibri" w:cs="Calibri"/>
        </w:rPr>
        <w:t>Konsensieren</w:t>
      </w:r>
      <w:proofErr w:type="spellEnd"/>
      <w:r w:rsidRPr="00956A67">
        <w:rPr>
          <w:rFonts w:eastAsia="Calibri" w:cs="Calibri"/>
        </w:rPr>
        <w:t xml:space="preserve"> erfolgen. Der Abstimmungsvorschlag ist angenommen, wenn er einen geringeren Gruppenwiderstand im Vergleich zum Status Quo hat, unabhängig vom Quorum. Bei Stimmengleichheit gilt ein Abstimmungsvorschlag als abgelehnt.</w:t>
      </w:r>
    </w:p>
    <w:p w14:paraId="1DBC779F" w14:textId="77777777" w:rsidR="006D0660" w:rsidRDefault="006D0660" w:rsidP="00956A67">
      <w:pPr>
        <w:spacing w:line="276" w:lineRule="auto"/>
      </w:pPr>
    </w:p>
    <w:p w14:paraId="6245C60F" w14:textId="1F682540" w:rsidR="006D0660" w:rsidRDefault="00BA2ECA" w:rsidP="00956A67">
      <w:pPr>
        <w:pStyle w:val="berschrift2"/>
      </w:pPr>
      <w:bookmarkStart w:id="10" w:name="_Toc67504796"/>
      <w:r>
        <w:rPr>
          <w:rFonts w:eastAsia="Calibri"/>
        </w:rPr>
        <w:t>§ 1</w:t>
      </w:r>
      <w:r w:rsidR="001C56CE">
        <w:rPr>
          <w:rFonts w:eastAsia="Calibri"/>
        </w:rPr>
        <w:t>1</w:t>
      </w:r>
      <w:r>
        <w:rPr>
          <w:rFonts w:eastAsia="Calibri"/>
        </w:rPr>
        <w:t xml:space="preserve"> Wahlbündnisse</w:t>
      </w:r>
      <w:bookmarkEnd w:id="10"/>
    </w:p>
    <w:p w14:paraId="29CC093D" w14:textId="4E33DEA2" w:rsidR="006D0660" w:rsidRDefault="00197F5F" w:rsidP="00956A67">
      <w:pPr>
        <w:pStyle w:val="Listenabsatz"/>
        <w:numPr>
          <w:ilvl w:val="0"/>
          <w:numId w:val="23"/>
        </w:numPr>
        <w:spacing w:line="276" w:lineRule="auto"/>
      </w:pPr>
      <w:r>
        <w:rPr>
          <w:rFonts w:eastAsia="Calibri" w:cs="Calibri"/>
          <w:highlight w:val="yellow"/>
        </w:rPr>
        <w:t>Die</w:t>
      </w:r>
      <w:r w:rsidRPr="003D2852">
        <w:rPr>
          <w:rFonts w:eastAsia="Calibri" w:cs="Calibri"/>
          <w:highlight w:val="yellow"/>
        </w:rPr>
        <w:t xml:space="preserve"> Ortsgruppe / de</w:t>
      </w:r>
      <w:r>
        <w:rPr>
          <w:rFonts w:eastAsia="Calibri" w:cs="Calibri"/>
          <w:highlight w:val="yellow"/>
        </w:rPr>
        <w:t>r</w:t>
      </w:r>
      <w:r w:rsidRPr="003D2852">
        <w:rPr>
          <w:rFonts w:eastAsia="Calibri" w:cs="Calibri"/>
          <w:highlight w:val="yellow"/>
        </w:rPr>
        <w:t xml:space="preserve"> Ortsverband</w:t>
      </w:r>
      <w:r>
        <w:rPr>
          <w:rFonts w:eastAsia="Calibri" w:cs="Calibri"/>
        </w:rPr>
        <w:t xml:space="preserve"> </w:t>
      </w:r>
      <w:r w:rsidR="00BA2ECA" w:rsidRPr="00956A67">
        <w:rPr>
          <w:rFonts w:eastAsia="Calibri" w:cs="Calibri"/>
        </w:rPr>
        <w:t xml:space="preserve">kann bei Kommunalwahlen nach Anhörung des </w:t>
      </w:r>
      <w:r>
        <w:rPr>
          <w:rFonts w:eastAsia="Calibri" w:cs="Calibri"/>
        </w:rPr>
        <w:t>Kreisvorstands</w:t>
      </w:r>
      <w:r w:rsidR="00BA2ECA" w:rsidRPr="00956A67">
        <w:rPr>
          <w:rFonts w:eastAsia="Calibri" w:cs="Calibri"/>
        </w:rPr>
        <w:t xml:space="preserve"> Wahlbündnisse auf Gemeindeebene eingehen.</w:t>
      </w:r>
    </w:p>
    <w:p w14:paraId="5DC4A922" w14:textId="248822AE" w:rsidR="006D0660" w:rsidRDefault="00BA2ECA" w:rsidP="00956A67">
      <w:pPr>
        <w:pStyle w:val="Listenabsatz"/>
        <w:numPr>
          <w:ilvl w:val="0"/>
          <w:numId w:val="23"/>
        </w:numPr>
        <w:spacing w:line="276" w:lineRule="auto"/>
      </w:pPr>
      <w:r w:rsidRPr="00956A67">
        <w:rPr>
          <w:rFonts w:eastAsia="Calibri" w:cs="Calibri"/>
        </w:rPr>
        <w:t>Für Wahlbündnisse muss vorab die Zustimmung einer Mitgliederversammlung des betroffenen Gebietsverbandes eingeholt werden.</w:t>
      </w:r>
    </w:p>
    <w:p w14:paraId="5C995551" w14:textId="77777777" w:rsidR="006D0660" w:rsidRDefault="006D0660" w:rsidP="00956A67">
      <w:pPr>
        <w:spacing w:line="276" w:lineRule="auto"/>
      </w:pPr>
    </w:p>
    <w:p w14:paraId="016AE7B6" w14:textId="6878FE8F" w:rsidR="006D0660" w:rsidRDefault="00BA2ECA" w:rsidP="00956A67">
      <w:pPr>
        <w:pStyle w:val="berschrift2"/>
      </w:pPr>
      <w:bookmarkStart w:id="11" w:name="_Toc67504797"/>
      <w:r>
        <w:rPr>
          <w:rFonts w:eastAsia="Calibri"/>
        </w:rPr>
        <w:t>§ 1</w:t>
      </w:r>
      <w:r w:rsidR="001C56CE">
        <w:rPr>
          <w:rFonts w:eastAsia="Calibri"/>
        </w:rPr>
        <w:t>2</w:t>
      </w:r>
      <w:r>
        <w:rPr>
          <w:rFonts w:eastAsia="Calibri"/>
        </w:rPr>
        <w:t xml:space="preserve"> </w:t>
      </w:r>
      <w:r w:rsidR="008664A4">
        <w:rPr>
          <w:rFonts w:eastAsia="Calibri"/>
        </w:rPr>
        <w:t>Auflösung</w:t>
      </w:r>
      <w:bookmarkEnd w:id="11"/>
    </w:p>
    <w:p w14:paraId="7D47D814" w14:textId="05C37B04" w:rsidR="006D0660" w:rsidRDefault="00197F5F" w:rsidP="008664A4">
      <w:pPr>
        <w:pStyle w:val="Listenabsatz"/>
        <w:spacing w:line="276" w:lineRule="auto"/>
        <w:rPr>
          <w:rFonts w:eastAsia="Calibri" w:cs="Calibri"/>
        </w:rPr>
      </w:pPr>
      <w:r>
        <w:rPr>
          <w:rFonts w:eastAsia="Calibri" w:cs="Calibri"/>
          <w:highlight w:val="yellow"/>
        </w:rPr>
        <w:t>Die</w:t>
      </w:r>
      <w:r w:rsidRPr="003D2852">
        <w:rPr>
          <w:rFonts w:eastAsia="Calibri" w:cs="Calibri"/>
          <w:highlight w:val="yellow"/>
        </w:rPr>
        <w:t xml:space="preserve"> Ortsgruppe / de</w:t>
      </w:r>
      <w:r>
        <w:rPr>
          <w:rFonts w:eastAsia="Calibri" w:cs="Calibri"/>
          <w:highlight w:val="yellow"/>
        </w:rPr>
        <w:t>r</w:t>
      </w:r>
      <w:r w:rsidRPr="003D2852">
        <w:rPr>
          <w:rFonts w:eastAsia="Calibri" w:cs="Calibri"/>
          <w:highlight w:val="yellow"/>
        </w:rPr>
        <w:t xml:space="preserve"> Ortsverband</w:t>
      </w:r>
      <w:r w:rsidR="00BA2ECA" w:rsidRPr="00956A67">
        <w:rPr>
          <w:rFonts w:eastAsia="Calibri" w:cs="Calibri"/>
        </w:rPr>
        <w:t xml:space="preserve"> löst sich auf, wenn er weniger als </w:t>
      </w:r>
      <w:r w:rsidR="001C56CE">
        <w:rPr>
          <w:rFonts w:eastAsia="Calibri" w:cs="Calibri"/>
          <w:b/>
        </w:rPr>
        <w:t>5</w:t>
      </w:r>
      <w:r w:rsidR="00BA2ECA" w:rsidRPr="00956A67">
        <w:rPr>
          <w:rFonts w:eastAsia="Calibri" w:cs="Calibri"/>
        </w:rPr>
        <w:t xml:space="preserve"> Mitglieder hat oder wenn die Posten des geschäftsführenden </w:t>
      </w:r>
      <w:r>
        <w:rPr>
          <w:rFonts w:eastAsia="Calibri" w:cs="Calibri"/>
        </w:rPr>
        <w:t>Orts</w:t>
      </w:r>
      <w:r w:rsidR="00BA2ECA" w:rsidRPr="00956A67">
        <w:rPr>
          <w:rFonts w:eastAsia="Calibri" w:cs="Calibri"/>
        </w:rPr>
        <w:t xml:space="preserve">vorstandes nicht besetzt werden können. Bei einer Auflösung </w:t>
      </w:r>
      <w:r w:rsidRPr="00197F5F">
        <w:rPr>
          <w:rFonts w:eastAsia="Calibri" w:cs="Calibri"/>
          <w:highlight w:val="yellow"/>
        </w:rPr>
        <w:t xml:space="preserve">der </w:t>
      </w:r>
      <w:r w:rsidRPr="00197F5F">
        <w:rPr>
          <w:rFonts w:eastAsia="Calibri" w:cs="Calibri"/>
          <w:highlight w:val="yellow"/>
        </w:rPr>
        <w:t>Ortsgruppe / de</w:t>
      </w:r>
      <w:r w:rsidRPr="00197F5F">
        <w:rPr>
          <w:rFonts w:eastAsia="Calibri" w:cs="Calibri"/>
          <w:highlight w:val="yellow"/>
        </w:rPr>
        <w:t>s</w:t>
      </w:r>
      <w:r w:rsidRPr="00197F5F">
        <w:rPr>
          <w:rFonts w:eastAsia="Calibri" w:cs="Calibri"/>
          <w:highlight w:val="yellow"/>
        </w:rPr>
        <w:t xml:space="preserve"> Ortsverband</w:t>
      </w:r>
      <w:r w:rsidRPr="00197F5F">
        <w:rPr>
          <w:rFonts w:eastAsia="Calibri" w:cs="Calibri"/>
          <w:highlight w:val="yellow"/>
        </w:rPr>
        <w:t>s</w:t>
      </w:r>
      <w:r>
        <w:rPr>
          <w:rFonts w:eastAsia="Calibri" w:cs="Calibri"/>
        </w:rPr>
        <w:t xml:space="preserve"> </w:t>
      </w:r>
      <w:r w:rsidR="00BA2ECA" w:rsidRPr="00956A67">
        <w:rPr>
          <w:rFonts w:eastAsia="Calibri" w:cs="Calibri"/>
        </w:rPr>
        <w:t xml:space="preserve">verliert diese Satzung ihre Gültigkeit. Das Vermögen </w:t>
      </w:r>
      <w:r w:rsidRPr="00197F5F">
        <w:rPr>
          <w:rFonts w:eastAsia="Calibri" w:cs="Calibri"/>
          <w:highlight w:val="yellow"/>
        </w:rPr>
        <w:t>der Ortsgruppe / des Ortsverbands</w:t>
      </w:r>
      <w:r w:rsidRPr="00956A67">
        <w:rPr>
          <w:rFonts w:eastAsia="Calibri" w:cs="Calibri"/>
        </w:rPr>
        <w:t xml:space="preserve"> </w:t>
      </w:r>
      <w:r w:rsidR="00BA2ECA" w:rsidRPr="00956A67">
        <w:rPr>
          <w:rFonts w:eastAsia="Calibri" w:cs="Calibri"/>
        </w:rPr>
        <w:t xml:space="preserve">fällt an den </w:t>
      </w:r>
      <w:r>
        <w:rPr>
          <w:rFonts w:eastAsia="Calibri" w:cs="Calibri"/>
        </w:rPr>
        <w:t>Kreisverband Heilbronn-Land d</w:t>
      </w:r>
      <w:r w:rsidR="00BA2ECA" w:rsidRPr="00956A67">
        <w:rPr>
          <w:rFonts w:eastAsia="Calibri" w:cs="Calibri"/>
        </w:rPr>
        <w:t>er Partei die</w:t>
      </w:r>
      <w:r w:rsidR="00BA2ECA" w:rsidRPr="008664A4">
        <w:rPr>
          <w:rFonts w:eastAsia="Calibri" w:cs="Calibri"/>
          <w:b/>
        </w:rPr>
        <w:t>Basis</w:t>
      </w:r>
      <w:r w:rsidR="00BA2ECA" w:rsidRPr="00956A67">
        <w:rPr>
          <w:rFonts w:eastAsia="Calibri" w:cs="Calibri"/>
        </w:rPr>
        <w:t>. Diesem sind auch alle Utensilien, Dokumente, Protokolle, Akten, Mitgliederlisten, elek</w:t>
      </w:r>
      <w:r w:rsidR="008664A4">
        <w:rPr>
          <w:rFonts w:eastAsia="Calibri" w:cs="Calibri"/>
        </w:rPr>
        <w:t>tronische</w:t>
      </w:r>
      <w:r w:rsidR="00BA2ECA" w:rsidRPr="00956A67">
        <w:rPr>
          <w:rFonts w:eastAsia="Calibri" w:cs="Calibri"/>
        </w:rPr>
        <w:t xml:space="preserve"> </w:t>
      </w:r>
      <w:r w:rsidR="008664A4" w:rsidRPr="00956A67">
        <w:rPr>
          <w:rFonts w:eastAsia="Calibri" w:cs="Calibri"/>
        </w:rPr>
        <w:t>Kommunikationsmittel</w:t>
      </w:r>
      <w:r w:rsidR="00BA2ECA" w:rsidRPr="00956A67">
        <w:rPr>
          <w:rFonts w:eastAsia="Calibri" w:cs="Calibri"/>
        </w:rPr>
        <w:t xml:space="preserve"> und die Buchführung zu übergeben.</w:t>
      </w:r>
    </w:p>
    <w:p w14:paraId="21D27A3D" w14:textId="77777777" w:rsidR="008664A4" w:rsidRDefault="008664A4" w:rsidP="008664A4">
      <w:pPr>
        <w:pStyle w:val="Listenabsatz"/>
        <w:spacing w:line="276" w:lineRule="auto"/>
      </w:pPr>
    </w:p>
    <w:p w14:paraId="2B1BA3D4" w14:textId="6D1828BD" w:rsidR="008664A4" w:rsidRDefault="008664A4" w:rsidP="008664A4">
      <w:pPr>
        <w:pStyle w:val="berschrift2"/>
        <w:rPr>
          <w:rFonts w:eastAsia="Calibri"/>
        </w:rPr>
      </w:pPr>
      <w:bookmarkStart w:id="12" w:name="_Toc67504798"/>
      <w:r>
        <w:rPr>
          <w:rFonts w:eastAsia="Calibri"/>
        </w:rPr>
        <w:t>§ 1</w:t>
      </w:r>
      <w:r w:rsidR="001C56CE">
        <w:rPr>
          <w:rFonts w:eastAsia="Calibri"/>
        </w:rPr>
        <w:t>3</w:t>
      </w:r>
      <w:r>
        <w:rPr>
          <w:rFonts w:eastAsia="Calibri"/>
        </w:rPr>
        <w:t xml:space="preserve"> Inkrafttreten</w:t>
      </w:r>
      <w:bookmarkEnd w:id="12"/>
    </w:p>
    <w:p w14:paraId="4839627D" w14:textId="4BD00604" w:rsidR="006D0660" w:rsidRDefault="00BA2ECA" w:rsidP="008664A4">
      <w:pPr>
        <w:spacing w:line="276" w:lineRule="auto"/>
        <w:ind w:left="708"/>
      </w:pPr>
      <w:r>
        <w:rPr>
          <w:rFonts w:eastAsia="Calibri" w:cs="Calibri"/>
        </w:rPr>
        <w:t xml:space="preserve">Diese Satzung wurde auf der Gründungsversammlung </w:t>
      </w:r>
      <w:r w:rsidRPr="008664A4">
        <w:rPr>
          <w:rFonts w:eastAsia="Calibri" w:cs="Calibri"/>
          <w:color w:val="000000" w:themeColor="text1"/>
        </w:rPr>
        <w:t xml:space="preserve">am </w:t>
      </w:r>
      <w:proofErr w:type="spellStart"/>
      <w:r w:rsidR="00197F5F" w:rsidRPr="00197F5F">
        <w:rPr>
          <w:rFonts w:eastAsia="Calibri" w:cs="Calibri"/>
          <w:color w:val="000000" w:themeColor="text1"/>
          <w:highlight w:val="yellow"/>
        </w:rPr>
        <w:t>xx.</w:t>
      </w:r>
      <w:proofErr w:type="gramStart"/>
      <w:r w:rsidR="00197F5F" w:rsidRPr="00197F5F">
        <w:rPr>
          <w:rFonts w:eastAsia="Calibri" w:cs="Calibri"/>
          <w:color w:val="000000" w:themeColor="text1"/>
          <w:highlight w:val="yellow"/>
        </w:rPr>
        <w:t>xx.xxxx</w:t>
      </w:r>
      <w:proofErr w:type="spellEnd"/>
      <w:proofErr w:type="gramEnd"/>
      <w:r w:rsidRPr="008664A4">
        <w:rPr>
          <w:rFonts w:eastAsia="Calibri" w:cs="Calibri"/>
          <w:color w:val="000000" w:themeColor="text1"/>
        </w:rPr>
        <w:t xml:space="preserve"> in </w:t>
      </w:r>
      <w:r w:rsidR="00197F5F" w:rsidRPr="00197F5F">
        <w:rPr>
          <w:rFonts w:eastAsia="Calibri" w:cs="Calibri"/>
          <w:color w:val="000000" w:themeColor="text1"/>
          <w:highlight w:val="yellow"/>
        </w:rPr>
        <w:t>XYZ</w:t>
      </w:r>
      <w:r w:rsidRPr="008664A4">
        <w:rPr>
          <w:rFonts w:eastAsia="Calibri" w:cs="Calibri"/>
          <w:color w:val="000000" w:themeColor="text1"/>
        </w:rPr>
        <w:t xml:space="preserve"> </w:t>
      </w:r>
      <w:r>
        <w:rPr>
          <w:rFonts w:eastAsia="Calibri" w:cs="Calibri"/>
        </w:rPr>
        <w:t xml:space="preserve">beschlossen und tritt mit der Unterzeichnung durch den </w:t>
      </w:r>
      <w:r w:rsidR="00197F5F">
        <w:rPr>
          <w:rFonts w:eastAsia="Calibri" w:cs="Calibri"/>
        </w:rPr>
        <w:t>Orts</w:t>
      </w:r>
      <w:r>
        <w:rPr>
          <w:rFonts w:eastAsia="Calibri" w:cs="Calibri"/>
        </w:rPr>
        <w:t xml:space="preserve">vorstand in Kraft.   </w:t>
      </w:r>
    </w:p>
    <w:p w14:paraId="5C843817" w14:textId="49056C8F" w:rsidR="006D0660" w:rsidRDefault="006D0660" w:rsidP="00956A67">
      <w:pPr>
        <w:spacing w:line="276" w:lineRule="auto"/>
      </w:pPr>
    </w:p>
    <w:p w14:paraId="5768ACA9" w14:textId="6D050E42" w:rsidR="006D0660" w:rsidRDefault="008664A4" w:rsidP="008664A4">
      <w:pPr>
        <w:pStyle w:val="berschrift2"/>
      </w:pPr>
      <w:bookmarkStart w:id="13" w:name="_Toc67504799"/>
      <w:r>
        <w:rPr>
          <w:rFonts w:eastAsia="Calibri"/>
        </w:rPr>
        <w:t>§ 1</w:t>
      </w:r>
      <w:r w:rsidR="001C56CE">
        <w:rPr>
          <w:rFonts w:eastAsia="Calibri"/>
        </w:rPr>
        <w:t>4</w:t>
      </w:r>
      <w:r w:rsidR="00BA2ECA">
        <w:rPr>
          <w:rFonts w:eastAsia="Calibri"/>
        </w:rPr>
        <w:t xml:space="preserve"> Salvatorische Klausel</w:t>
      </w:r>
      <w:bookmarkEnd w:id="13"/>
    </w:p>
    <w:p w14:paraId="65B4B538" w14:textId="4832E44B" w:rsidR="006D0660" w:rsidRDefault="00BA2ECA" w:rsidP="00255C7E">
      <w:pPr>
        <w:spacing w:line="276" w:lineRule="auto"/>
        <w:ind w:left="708"/>
      </w:pPr>
      <w:r>
        <w:rPr>
          <w:rFonts w:eastAsia="Calibri" w:cs="Calibri"/>
        </w:rPr>
        <w:t>Sollten einzelne Bestimmungen diese</w:t>
      </w:r>
      <w:r w:rsidR="00E5365D">
        <w:rPr>
          <w:rFonts w:eastAsia="Calibri" w:cs="Calibri"/>
        </w:rPr>
        <w:t xml:space="preserve">r Satzung </w:t>
      </w:r>
      <w:r>
        <w:rPr>
          <w:rFonts w:eastAsia="Calibri" w:cs="Calibri"/>
        </w:rPr>
        <w:t xml:space="preserve">unwirksam oder undurchführbar sein oder nach </w:t>
      </w:r>
      <w:r w:rsidR="00E5365D">
        <w:rPr>
          <w:rFonts w:eastAsia="Calibri" w:cs="Calibri"/>
        </w:rPr>
        <w:t>Satzung</w:t>
      </w:r>
      <w:r>
        <w:rPr>
          <w:rFonts w:eastAsia="Calibri" w:cs="Calibri"/>
        </w:rPr>
        <w:t>sschluss unwirksam oder undurchführbar werden, bleibt davon die Wirksamkeit de</w:t>
      </w:r>
      <w:r w:rsidR="00E5365D">
        <w:rPr>
          <w:rFonts w:eastAsia="Calibri" w:cs="Calibri"/>
        </w:rPr>
        <w:t>r</w:t>
      </w:r>
      <w:r>
        <w:rPr>
          <w:rFonts w:eastAsia="Calibri" w:cs="Calibri"/>
        </w:rPr>
        <w:t xml:space="preserve"> </w:t>
      </w:r>
      <w:r w:rsidR="00E5365D">
        <w:rPr>
          <w:rFonts w:eastAsia="Calibri" w:cs="Calibri"/>
        </w:rPr>
        <w:t>Satzung</w:t>
      </w:r>
      <w:r>
        <w:rPr>
          <w:rFonts w:eastAsia="Calibri" w:cs="Calibri"/>
        </w:rPr>
        <w:t xml:space="preserve"> im Übrigen unberührt. An die Stelle der unwirksamen oder undurchführbaren Bestimmung soll diejenige wirksame und durchführbare Regelung treten, deren Wirkungen der sinngemäßen Zielsetzung am nächsten kommen, die die Vertragsparteien mit der unwirksamen bzw. undurchführbaren Bestimmung verfolgt haben. Die vorstehenden Bestimmungen gelten entsprechend für den Fall, dass sich d</w:t>
      </w:r>
      <w:r w:rsidR="00E5365D">
        <w:rPr>
          <w:rFonts w:eastAsia="Calibri" w:cs="Calibri"/>
        </w:rPr>
        <w:t>ie</w:t>
      </w:r>
      <w:r>
        <w:rPr>
          <w:rFonts w:eastAsia="Calibri" w:cs="Calibri"/>
        </w:rPr>
        <w:t xml:space="preserve"> </w:t>
      </w:r>
      <w:r w:rsidR="00E5365D">
        <w:rPr>
          <w:rFonts w:eastAsia="Calibri" w:cs="Calibri"/>
        </w:rPr>
        <w:t>Satzung</w:t>
      </w:r>
      <w:r>
        <w:rPr>
          <w:rFonts w:eastAsia="Calibri" w:cs="Calibri"/>
        </w:rPr>
        <w:t xml:space="preserve"> als lückenhaft erweist.</w:t>
      </w:r>
    </w:p>
    <w:p w14:paraId="60991FC6" w14:textId="77777777" w:rsidR="006D0660" w:rsidRDefault="006D0660" w:rsidP="00956A67">
      <w:pPr>
        <w:spacing w:line="276" w:lineRule="auto"/>
      </w:pPr>
    </w:p>
    <w:p w14:paraId="6D64E77D" w14:textId="1E036E77" w:rsidR="006D0660" w:rsidRDefault="00BA2ECA" w:rsidP="008664A4">
      <w:pPr>
        <w:pStyle w:val="berschrift2"/>
      </w:pPr>
      <w:bookmarkStart w:id="14" w:name="_Toc67504800"/>
      <w:r>
        <w:rPr>
          <w:rFonts w:eastAsia="Calibri"/>
        </w:rPr>
        <w:t>§ 1</w:t>
      </w:r>
      <w:r w:rsidR="001C56CE">
        <w:rPr>
          <w:rFonts w:eastAsia="Calibri"/>
        </w:rPr>
        <w:t>5</w:t>
      </w:r>
      <w:r>
        <w:rPr>
          <w:rFonts w:eastAsia="Calibri"/>
        </w:rPr>
        <w:t xml:space="preserve"> Übergangsbestimmung</w:t>
      </w:r>
      <w:bookmarkEnd w:id="14"/>
      <w:r>
        <w:rPr>
          <w:rFonts w:eastAsia="Calibri"/>
        </w:rPr>
        <w:t xml:space="preserve">                                        </w:t>
      </w:r>
    </w:p>
    <w:p w14:paraId="53118A37" w14:textId="3A7D9AA3" w:rsidR="006D0660" w:rsidRDefault="00BA2ECA" w:rsidP="008664A4">
      <w:pPr>
        <w:pStyle w:val="Listenabsatz"/>
        <w:numPr>
          <w:ilvl w:val="0"/>
          <w:numId w:val="27"/>
        </w:numPr>
        <w:spacing w:line="276" w:lineRule="auto"/>
      </w:pPr>
      <w:r w:rsidRPr="008664A4">
        <w:rPr>
          <w:rFonts w:eastAsia="Calibri" w:cs="Calibri"/>
        </w:rPr>
        <w:t xml:space="preserve">Zur Gründungsversammlung </w:t>
      </w:r>
      <w:r w:rsidR="00197F5F" w:rsidRPr="001C56CE">
        <w:rPr>
          <w:rFonts w:eastAsia="Calibri" w:cs="Calibri"/>
          <w:highlight w:val="yellow"/>
        </w:rPr>
        <w:t xml:space="preserve">der Ortsgruppe / </w:t>
      </w:r>
      <w:r w:rsidRPr="001C56CE">
        <w:rPr>
          <w:rFonts w:eastAsia="Calibri" w:cs="Calibri"/>
          <w:highlight w:val="yellow"/>
        </w:rPr>
        <w:t xml:space="preserve">des </w:t>
      </w:r>
      <w:r w:rsidR="00197F5F" w:rsidRPr="001C56CE">
        <w:rPr>
          <w:rFonts w:eastAsia="Calibri" w:cs="Calibri"/>
          <w:highlight w:val="yellow"/>
        </w:rPr>
        <w:t>Orts</w:t>
      </w:r>
      <w:r w:rsidRPr="001C56CE">
        <w:rPr>
          <w:rFonts w:eastAsia="Calibri" w:cs="Calibri"/>
          <w:highlight w:val="yellow"/>
        </w:rPr>
        <w:t>verbands</w:t>
      </w:r>
      <w:r w:rsidRPr="008664A4">
        <w:rPr>
          <w:rFonts w:eastAsia="Calibri" w:cs="Calibri"/>
        </w:rPr>
        <w:t xml:space="preserve"> werden alle diejenigen eingeladen</w:t>
      </w:r>
      <w:r w:rsidR="00A57A3B">
        <w:rPr>
          <w:rFonts w:eastAsia="Calibri" w:cs="Calibri"/>
        </w:rPr>
        <w:t>,</w:t>
      </w:r>
      <w:r w:rsidRPr="008664A4">
        <w:rPr>
          <w:rFonts w:eastAsia="Calibri" w:cs="Calibri"/>
        </w:rPr>
        <w:t xml:space="preserve"> die im Tätigkeitsgebiet zum Zeitpunkt der Einladung Mitglied in der Partei sind. Die Gründungsversammlung beschließt die </w:t>
      </w:r>
      <w:r w:rsidR="00197F5F">
        <w:rPr>
          <w:rFonts w:eastAsia="Calibri" w:cs="Calibri"/>
        </w:rPr>
        <w:t>S</w:t>
      </w:r>
      <w:r w:rsidRPr="008664A4">
        <w:rPr>
          <w:rFonts w:eastAsia="Calibri" w:cs="Calibri"/>
        </w:rPr>
        <w:t xml:space="preserve">atzung und wählt den </w:t>
      </w:r>
      <w:r w:rsidR="00197F5F">
        <w:rPr>
          <w:rFonts w:eastAsia="Calibri" w:cs="Calibri"/>
        </w:rPr>
        <w:t>Orts</w:t>
      </w:r>
      <w:r w:rsidRPr="008664A4">
        <w:rPr>
          <w:rFonts w:eastAsia="Calibri" w:cs="Calibri"/>
        </w:rPr>
        <w:t xml:space="preserve">vorstand. Wahlberechtigt sind alle am Versammlungstag bestätigten Mitglieder.                                                  </w:t>
      </w:r>
    </w:p>
    <w:p w14:paraId="401C05CB" w14:textId="0CE866DA" w:rsidR="00773651" w:rsidRPr="008664A4" w:rsidRDefault="00BA2ECA" w:rsidP="008664A4">
      <w:pPr>
        <w:pStyle w:val="Listenabsatz"/>
        <w:numPr>
          <w:ilvl w:val="0"/>
          <w:numId w:val="27"/>
        </w:numPr>
        <w:spacing w:line="276" w:lineRule="auto"/>
        <w:rPr>
          <w:rFonts w:eastAsia="Calibri" w:cs="Calibri"/>
        </w:rPr>
      </w:pPr>
      <w:r w:rsidRPr="008664A4">
        <w:rPr>
          <w:rFonts w:eastAsia="Calibri" w:cs="Calibri"/>
        </w:rPr>
        <w:t xml:space="preserve">Der § </w:t>
      </w:r>
      <w:r w:rsidR="001C56CE">
        <w:rPr>
          <w:rFonts w:eastAsia="Calibri" w:cs="Calibri"/>
        </w:rPr>
        <w:t>15</w:t>
      </w:r>
      <w:r w:rsidRPr="008664A4">
        <w:rPr>
          <w:rFonts w:eastAsia="Calibri" w:cs="Calibri"/>
        </w:rPr>
        <w:t xml:space="preserve"> entfällt ersatzlos nach wirksamer Gründung </w:t>
      </w:r>
      <w:r w:rsidR="001C56CE" w:rsidRPr="001C56CE">
        <w:rPr>
          <w:rFonts w:eastAsia="Calibri" w:cs="Calibri"/>
          <w:highlight w:val="yellow"/>
        </w:rPr>
        <w:t>der Ortsgruppe / des Ortsverbands</w:t>
      </w:r>
      <w:r w:rsidRPr="008664A4">
        <w:rPr>
          <w:rFonts w:eastAsia="Calibri" w:cs="Calibri"/>
        </w:rPr>
        <w:t xml:space="preserve">.    </w:t>
      </w:r>
    </w:p>
    <w:p w14:paraId="0E170FBC" w14:textId="04B18035" w:rsidR="00773651" w:rsidRDefault="00773651" w:rsidP="008664A4">
      <w:pPr>
        <w:pStyle w:val="Listenabsatz"/>
        <w:numPr>
          <w:ilvl w:val="0"/>
          <w:numId w:val="27"/>
        </w:numPr>
        <w:spacing w:line="276" w:lineRule="auto"/>
      </w:pPr>
      <w:r w:rsidRPr="008664A4">
        <w:rPr>
          <w:rFonts w:eastAsia="Calibri" w:cs="Calibri"/>
        </w:rPr>
        <w:t>§</w:t>
      </w:r>
      <w:r w:rsidR="001C56CE">
        <w:rPr>
          <w:rFonts w:eastAsia="Calibri" w:cs="Calibri"/>
        </w:rPr>
        <w:t xml:space="preserve"> </w:t>
      </w:r>
      <w:r w:rsidRPr="008664A4">
        <w:rPr>
          <w:rFonts w:eastAsia="Calibri" w:cs="Calibri"/>
        </w:rPr>
        <w:t xml:space="preserve">6 </w:t>
      </w:r>
      <w:r w:rsidR="001C56CE">
        <w:rPr>
          <w:rFonts w:eastAsia="Calibri" w:cs="Calibri"/>
        </w:rPr>
        <w:t>M</w:t>
      </w:r>
      <w:r w:rsidRPr="008664A4">
        <w:rPr>
          <w:rFonts w:eastAsia="Calibri" w:cs="Calibri"/>
        </w:rPr>
        <w:t>itgliederversammlung (MV), Absatz 15 entfällt nach der ersten ordentlichen MV</w:t>
      </w:r>
    </w:p>
    <w:p w14:paraId="62F037B8" w14:textId="5634E58E" w:rsidR="006D0660" w:rsidRDefault="00BA2ECA" w:rsidP="00956A67">
      <w:pPr>
        <w:spacing w:line="276" w:lineRule="auto"/>
        <w:rPr>
          <w:rFonts w:eastAsia="Calibri" w:cs="Calibri"/>
        </w:rPr>
      </w:pPr>
      <w:r>
        <w:rPr>
          <w:rFonts w:eastAsia="Calibri" w:cs="Calibri"/>
        </w:rPr>
        <w:t xml:space="preserve">                         </w:t>
      </w:r>
    </w:p>
    <w:p w14:paraId="46575306" w14:textId="1F18F03D" w:rsidR="004A17A8" w:rsidRPr="004A17A8" w:rsidRDefault="004A17A8" w:rsidP="004A17A8"/>
    <w:p w14:paraId="1AC50C95" w14:textId="1480815B" w:rsidR="004A17A8" w:rsidRPr="004A17A8" w:rsidRDefault="004A17A8" w:rsidP="004A17A8"/>
    <w:p w14:paraId="20EF2FA4" w14:textId="1303672B" w:rsidR="004A17A8" w:rsidRPr="004A17A8" w:rsidRDefault="004A17A8" w:rsidP="004A17A8"/>
    <w:p w14:paraId="0499A621" w14:textId="1586FABC" w:rsidR="004A17A8" w:rsidRPr="004A17A8" w:rsidRDefault="004A17A8" w:rsidP="004A17A8"/>
    <w:p w14:paraId="764DC15B" w14:textId="1FFFAFB4" w:rsidR="004A17A8" w:rsidRPr="004A17A8" w:rsidRDefault="004A17A8" w:rsidP="004A17A8"/>
    <w:p w14:paraId="2F0458BE" w14:textId="54CD4E62" w:rsidR="004A17A8" w:rsidRPr="004A17A8" w:rsidRDefault="004A17A8" w:rsidP="004A17A8"/>
    <w:p w14:paraId="6344EBE0" w14:textId="6619EE41" w:rsidR="004A17A8" w:rsidRPr="004A17A8" w:rsidRDefault="004A17A8" w:rsidP="004A17A8"/>
    <w:p w14:paraId="0BD61373" w14:textId="2EB4E278" w:rsidR="004A17A8" w:rsidRPr="004A17A8" w:rsidRDefault="004A17A8" w:rsidP="004A17A8"/>
    <w:p w14:paraId="6C60D834" w14:textId="5A532F16" w:rsidR="004A17A8" w:rsidRPr="004A17A8" w:rsidRDefault="004A17A8" w:rsidP="004A17A8"/>
    <w:p w14:paraId="444243EC" w14:textId="3D3481E9" w:rsidR="004A17A8" w:rsidRPr="004A17A8" w:rsidRDefault="004A17A8" w:rsidP="004A17A8"/>
    <w:p w14:paraId="2268A4EF" w14:textId="238C1DC6" w:rsidR="004A17A8" w:rsidRPr="004A17A8" w:rsidRDefault="004A17A8" w:rsidP="004A17A8"/>
    <w:p w14:paraId="515EEA34" w14:textId="414BAC59" w:rsidR="004A17A8" w:rsidRPr="004A17A8" w:rsidRDefault="004A17A8" w:rsidP="004A17A8"/>
    <w:p w14:paraId="0F1FBBE9" w14:textId="4F788A7F" w:rsidR="004A17A8" w:rsidRPr="004A17A8" w:rsidRDefault="004A17A8" w:rsidP="004A17A8"/>
    <w:p w14:paraId="5E661475" w14:textId="0D2BC30B" w:rsidR="004A17A8" w:rsidRPr="004A17A8" w:rsidRDefault="004A17A8" w:rsidP="004A17A8"/>
    <w:p w14:paraId="62E63E1B" w14:textId="35E98C18" w:rsidR="004A17A8" w:rsidRPr="004A17A8" w:rsidRDefault="004A17A8" w:rsidP="004A17A8"/>
    <w:p w14:paraId="5BB038FA" w14:textId="1286BADF" w:rsidR="004A17A8" w:rsidRPr="004A17A8" w:rsidRDefault="004A17A8" w:rsidP="004A17A8"/>
    <w:p w14:paraId="55BBADA4" w14:textId="1C014200" w:rsidR="004A17A8" w:rsidRPr="004A17A8" w:rsidRDefault="004A17A8" w:rsidP="004A17A8"/>
    <w:p w14:paraId="774DB02C" w14:textId="7A6C6E55" w:rsidR="004A17A8" w:rsidRPr="004A17A8" w:rsidRDefault="004A17A8" w:rsidP="004A17A8"/>
    <w:p w14:paraId="2CD1B7E1" w14:textId="0487F61A" w:rsidR="004A17A8" w:rsidRPr="004A17A8" w:rsidRDefault="004A17A8" w:rsidP="004A17A8"/>
    <w:p w14:paraId="6EF9023C" w14:textId="61D799E0" w:rsidR="004A17A8" w:rsidRPr="004A17A8" w:rsidRDefault="004A17A8" w:rsidP="004A17A8"/>
    <w:p w14:paraId="27371DBD" w14:textId="087C9CB4" w:rsidR="004A17A8" w:rsidRPr="004A17A8" w:rsidRDefault="004A17A8" w:rsidP="004A17A8"/>
    <w:p w14:paraId="2F944BFB" w14:textId="6733A490" w:rsidR="004A17A8" w:rsidRPr="004A17A8" w:rsidRDefault="004A17A8" w:rsidP="004A17A8"/>
    <w:p w14:paraId="433D13FC" w14:textId="19348510" w:rsidR="004A17A8" w:rsidRPr="004A17A8" w:rsidRDefault="004A17A8" w:rsidP="004A17A8"/>
    <w:p w14:paraId="0EE17A7A" w14:textId="7B244E9E" w:rsidR="004A17A8" w:rsidRPr="004A17A8" w:rsidRDefault="004A17A8" w:rsidP="004A17A8"/>
    <w:p w14:paraId="3AE8FB5C" w14:textId="16FFCAEC" w:rsidR="004A17A8" w:rsidRPr="004A17A8" w:rsidRDefault="004A17A8" w:rsidP="004A17A8"/>
    <w:p w14:paraId="6E1872AF" w14:textId="3AF49132" w:rsidR="004A17A8" w:rsidRPr="004A17A8" w:rsidRDefault="004A17A8" w:rsidP="004A17A8"/>
    <w:p w14:paraId="5372FB1D" w14:textId="36632A44" w:rsidR="004A17A8" w:rsidRDefault="004A17A8" w:rsidP="004A17A8">
      <w:pPr>
        <w:tabs>
          <w:tab w:val="left" w:pos="7380"/>
          <w:tab w:val="left" w:pos="7908"/>
        </w:tabs>
      </w:pPr>
      <w:r>
        <w:tab/>
      </w:r>
      <w:r>
        <w:tab/>
      </w:r>
    </w:p>
    <w:p w14:paraId="155954CA" w14:textId="1F1673F2" w:rsidR="001C56CE" w:rsidRPr="001C56CE" w:rsidRDefault="001C56CE" w:rsidP="001C56CE"/>
    <w:p w14:paraId="3B6AC4FC" w14:textId="0A13C89F" w:rsidR="001C56CE" w:rsidRPr="001C56CE" w:rsidRDefault="001C56CE" w:rsidP="001C56CE"/>
    <w:p w14:paraId="340443C5" w14:textId="22A8A566" w:rsidR="001C56CE" w:rsidRPr="001C56CE" w:rsidRDefault="001C56CE" w:rsidP="001C56CE"/>
    <w:p w14:paraId="3ADE02D0" w14:textId="721EA759" w:rsidR="001C56CE" w:rsidRPr="001C56CE" w:rsidRDefault="001C56CE" w:rsidP="001C56CE"/>
    <w:p w14:paraId="1D06ED9B" w14:textId="2DD618EB" w:rsidR="001C56CE" w:rsidRPr="001C56CE" w:rsidRDefault="001C56CE" w:rsidP="001C56CE">
      <w:pPr>
        <w:tabs>
          <w:tab w:val="left" w:pos="2772"/>
        </w:tabs>
      </w:pPr>
      <w:r>
        <w:lastRenderedPageBreak/>
        <w:tab/>
      </w:r>
    </w:p>
    <w:sectPr w:rsidR="001C56CE" w:rsidRPr="001C56CE" w:rsidSect="004A17A8">
      <w:headerReference w:type="default" r:id="rId8"/>
      <w:footerReference w:type="default" r:id="rId9"/>
      <w:pgSz w:w="11906" w:h="16838"/>
      <w:pgMar w:top="567" w:right="1418" w:bottom="1134" w:left="1418" w:header="454"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1734" w14:textId="77777777" w:rsidR="002213BF" w:rsidRDefault="002213BF" w:rsidP="00EB7A2E">
      <w:r>
        <w:separator/>
      </w:r>
    </w:p>
  </w:endnote>
  <w:endnote w:type="continuationSeparator" w:id="0">
    <w:p w14:paraId="02BCFD32" w14:textId="77777777" w:rsidR="002213BF" w:rsidRDefault="002213BF" w:rsidP="00EB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pro">
    <w:altName w:val="Cambria"/>
    <w:panose1 w:val="00000000000000000000"/>
    <w:charset w:val="00"/>
    <w:family w:val="roman"/>
    <w:notTrueType/>
    <w:pitch w:val="default"/>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9A1" w14:textId="6111AB82" w:rsidR="008664A4" w:rsidRPr="009633D9" w:rsidRDefault="001C56CE" w:rsidP="004A17A8">
    <w:pPr>
      <w:pStyle w:val="KeinLeerraum"/>
      <w:jc w:val="center"/>
      <w:rPr>
        <w:color w:val="222A35" w:themeColor="text2" w:themeShade="80"/>
        <w:sz w:val="16"/>
      </w:rPr>
    </w:pPr>
    <w:r>
      <w:rPr>
        <w:rStyle w:val="UntertitelZchn"/>
        <w:sz w:val="14"/>
      </w:rPr>
      <w:t xml:space="preserve">Mustersatzung für </w:t>
    </w:r>
    <w:r w:rsidR="009633D9" w:rsidRPr="009633D9">
      <w:rPr>
        <w:rStyle w:val="UntertitelZchn"/>
        <w:sz w:val="14"/>
      </w:rPr>
      <w:t>die</w:t>
    </w:r>
    <w:r w:rsidR="009633D9" w:rsidRPr="009633D9">
      <w:rPr>
        <w:rStyle w:val="UntertitelZchn"/>
        <w:b/>
        <w:sz w:val="14"/>
      </w:rPr>
      <w:t>Basis</w:t>
    </w:r>
    <w:r w:rsidR="009633D9" w:rsidRPr="009633D9">
      <w:rPr>
        <w:rStyle w:val="UntertitelZchn"/>
        <w:sz w:val="14"/>
      </w:rPr>
      <w:t xml:space="preserve"> </w:t>
    </w:r>
    <w:r>
      <w:rPr>
        <w:rStyle w:val="UntertitelZchn"/>
        <w:sz w:val="14"/>
      </w:rPr>
      <w:t>Ortsgruppen / Ortsverbände</w:t>
    </w:r>
  </w:p>
  <w:p w14:paraId="643DFBFB" w14:textId="5D9E88CC" w:rsidR="008664A4" w:rsidRDefault="009633D9" w:rsidP="009633D9">
    <w:pPr>
      <w:pStyle w:val="Untertitel"/>
      <w:jc w:val="center"/>
    </w:pPr>
    <w:r>
      <w:fldChar w:fldCharType="begin"/>
    </w:r>
    <w:r>
      <w:instrText xml:space="preserve"> PAGE  \* ArabicDash  \* MERGEFORMAT </w:instrText>
    </w:r>
    <w:r>
      <w:fldChar w:fldCharType="separate"/>
    </w:r>
    <w:r>
      <w:rPr>
        <w:noProof/>
      </w:rPr>
      <w:t>- 2 -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C35B" w14:textId="77777777" w:rsidR="002213BF" w:rsidRDefault="002213BF" w:rsidP="00EB7A2E">
      <w:r>
        <w:separator/>
      </w:r>
    </w:p>
  </w:footnote>
  <w:footnote w:type="continuationSeparator" w:id="0">
    <w:p w14:paraId="12BA6B0E" w14:textId="77777777" w:rsidR="002213BF" w:rsidRDefault="002213BF" w:rsidP="00EB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3A50" w14:textId="2AFF0FDB" w:rsidR="008664A4" w:rsidRDefault="00255C7E" w:rsidP="00255C7E">
    <w:pPr>
      <w:pBdr>
        <w:bottom w:val="single" w:sz="8" w:space="1" w:color="00B0F0"/>
      </w:pBdr>
      <w:jc w:val="right"/>
    </w:pPr>
    <w:r>
      <w:rPr>
        <w:noProof/>
      </w:rPr>
      <w:drawing>
        <wp:anchor distT="0" distB="0" distL="114300" distR="114300" simplePos="0" relativeHeight="251659264" behindDoc="1" locked="0" layoutInCell="1" allowOverlap="1" wp14:anchorId="62C44F65" wp14:editId="2026BEF8">
          <wp:simplePos x="0" y="0"/>
          <wp:positionH relativeFrom="column">
            <wp:posOffset>-88900</wp:posOffset>
          </wp:positionH>
          <wp:positionV relativeFrom="paragraph">
            <wp:posOffset>-338455</wp:posOffset>
          </wp:positionV>
          <wp:extent cx="3037205" cy="105283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105283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Light" w:hAnsi="Myriad Pro Light"/>
        <w:sz w:val="20"/>
        <w:szCs w:val="18"/>
      </w:rPr>
      <w:t>die</w:t>
    </w:r>
    <w:r>
      <w:rPr>
        <w:rFonts w:ascii="Myriad Pro Light" w:hAnsi="Myriad Pro Light"/>
        <w:b/>
        <w:bCs/>
        <w:sz w:val="20"/>
        <w:szCs w:val="18"/>
      </w:rPr>
      <w:t>Basis</w:t>
    </w:r>
    <w:r>
      <w:rPr>
        <w:rFonts w:ascii="Myriad Pro Light" w:hAnsi="Myriad Pro Light"/>
        <w:sz w:val="20"/>
        <w:szCs w:val="18"/>
      </w:rPr>
      <w:t xml:space="preserve"> Kreisverband Heilbronn-Land</w:t>
    </w:r>
    <w:r>
      <w:rPr>
        <w:rFonts w:ascii="Myriad Pro Light" w:hAnsi="Myriad Pro Light"/>
        <w:sz w:val="20"/>
        <w:szCs w:val="18"/>
      </w:rPr>
      <w:br/>
      <w:t>Körnerstraße 14/1, 74348 Lauffen a.N.</w:t>
    </w:r>
    <w:r>
      <w:rPr>
        <w:rFonts w:ascii="Myriad Pro Light" w:hAnsi="Myriad Pro Light"/>
        <w:sz w:val="20"/>
        <w:szCs w:val="18"/>
      </w:rPr>
      <w:br/>
      <w:t xml:space="preserve">E-Mail: </w:t>
    </w:r>
    <w:hyperlink r:id="rId2" w:history="1">
      <w:r w:rsidRPr="00823934">
        <w:rPr>
          <w:rStyle w:val="Hyperlink"/>
          <w:rFonts w:ascii="Myriad Pro Light" w:hAnsi="Myriad Pro Light"/>
          <w:sz w:val="20"/>
          <w:szCs w:val="18"/>
        </w:rPr>
        <w:t>land@diebasis-hn.de</w:t>
      </w:r>
    </w:hyperlink>
    <w:r>
      <w:rPr>
        <w:rFonts w:ascii="Myriad Pro Light" w:hAnsi="Myriad Pro Light"/>
        <w:sz w:val="20"/>
        <w:szCs w:val="18"/>
      </w:rPr>
      <w:t xml:space="preserve">                             </w:t>
    </w:r>
    <w:r>
      <w:rPr>
        <w:rFonts w:ascii="Myriad Pro Light" w:hAnsi="Myriad Pro Light"/>
        <w:sz w:val="20"/>
        <w:szCs w:val="18"/>
      </w:rPr>
      <w:br/>
    </w:r>
  </w:p>
  <w:p w14:paraId="21F23498" w14:textId="77777777" w:rsidR="00255C7E" w:rsidRDefault="00255C7E" w:rsidP="009633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D8F"/>
    <w:multiLevelType w:val="hybridMultilevel"/>
    <w:tmpl w:val="72AE095E"/>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31509"/>
    <w:multiLevelType w:val="hybridMultilevel"/>
    <w:tmpl w:val="215E7738"/>
    <w:lvl w:ilvl="0" w:tplc="4BD0DEDC">
      <w:start w:val="1"/>
      <w:numFmt w:val="decimal"/>
      <w:lvlText w:val="(%1)"/>
      <w:lvlJc w:val="left"/>
      <w:pPr>
        <w:ind w:left="720" w:hanging="360"/>
      </w:pPr>
      <w:rPr>
        <w:rFonts w:eastAsia="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86E1B"/>
    <w:multiLevelType w:val="hybridMultilevel"/>
    <w:tmpl w:val="B8B0DDFE"/>
    <w:lvl w:ilvl="0" w:tplc="BDDAF47C">
      <w:start w:val="1"/>
      <w:numFmt w:val="decimal"/>
      <w:lvlText w:val="(%1)"/>
      <w:lvlJc w:val="left"/>
      <w:pPr>
        <w:ind w:left="720" w:hanging="360"/>
      </w:pPr>
      <w:rPr>
        <w:color w:val="000000" w:themeColor="text1"/>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920D4A"/>
    <w:multiLevelType w:val="hybridMultilevel"/>
    <w:tmpl w:val="20DC089C"/>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571D93"/>
    <w:multiLevelType w:val="hybridMultilevel"/>
    <w:tmpl w:val="D9925910"/>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AE25F6"/>
    <w:multiLevelType w:val="hybridMultilevel"/>
    <w:tmpl w:val="04406EE0"/>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0B2E67"/>
    <w:multiLevelType w:val="hybridMultilevel"/>
    <w:tmpl w:val="55087D2C"/>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655C5"/>
    <w:multiLevelType w:val="hybridMultilevel"/>
    <w:tmpl w:val="72AE095E"/>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377F25"/>
    <w:multiLevelType w:val="hybridMultilevel"/>
    <w:tmpl w:val="F31891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8B3C77"/>
    <w:multiLevelType w:val="hybridMultilevel"/>
    <w:tmpl w:val="ADE83A9A"/>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E874F0"/>
    <w:multiLevelType w:val="hybridMultilevel"/>
    <w:tmpl w:val="D3A02C34"/>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2F7350"/>
    <w:multiLevelType w:val="hybridMultilevel"/>
    <w:tmpl w:val="318042F2"/>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E75EA9"/>
    <w:multiLevelType w:val="hybridMultilevel"/>
    <w:tmpl w:val="3CC4BC46"/>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013FC6"/>
    <w:multiLevelType w:val="hybridMultilevel"/>
    <w:tmpl w:val="AB380E46"/>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D23755"/>
    <w:multiLevelType w:val="hybridMultilevel"/>
    <w:tmpl w:val="6A7691D2"/>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F25721"/>
    <w:multiLevelType w:val="hybridMultilevel"/>
    <w:tmpl w:val="4ACE19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A55A28"/>
    <w:multiLevelType w:val="hybridMultilevel"/>
    <w:tmpl w:val="1C2E8310"/>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323786"/>
    <w:multiLevelType w:val="hybridMultilevel"/>
    <w:tmpl w:val="882442D2"/>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99050B"/>
    <w:multiLevelType w:val="hybridMultilevel"/>
    <w:tmpl w:val="DB2E364C"/>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5ADC01D2"/>
    <w:multiLevelType w:val="hybridMultilevel"/>
    <w:tmpl w:val="4990AF90"/>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687D3A"/>
    <w:multiLevelType w:val="hybridMultilevel"/>
    <w:tmpl w:val="C31234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E65AFC"/>
    <w:multiLevelType w:val="hybridMultilevel"/>
    <w:tmpl w:val="663A282A"/>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1F0A0A"/>
    <w:multiLevelType w:val="hybridMultilevel"/>
    <w:tmpl w:val="B7ACE1AE"/>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66FFB"/>
    <w:multiLevelType w:val="hybridMultilevel"/>
    <w:tmpl w:val="279C103E"/>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6649A1"/>
    <w:multiLevelType w:val="hybridMultilevel"/>
    <w:tmpl w:val="1004CAD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B06510"/>
    <w:multiLevelType w:val="hybridMultilevel"/>
    <w:tmpl w:val="C8FAA6D2"/>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63D2C"/>
    <w:multiLevelType w:val="hybridMultilevel"/>
    <w:tmpl w:val="FB2EC4FE"/>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FF64DE"/>
    <w:multiLevelType w:val="hybridMultilevel"/>
    <w:tmpl w:val="E598A4EA"/>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324954"/>
    <w:multiLevelType w:val="hybridMultilevel"/>
    <w:tmpl w:val="2362D442"/>
    <w:lvl w:ilvl="0" w:tplc="D5A47F50">
      <w:start w:val="1"/>
      <w:numFmt w:val="decimal"/>
      <w:lvlText w:val="(%1)"/>
      <w:lvlJc w:val="left"/>
      <w:pPr>
        <w:ind w:left="720" w:hanging="360"/>
      </w:pPr>
      <w:rPr>
        <w:rFonts w:eastAsia="Calibri" w:cs="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7F1CB2"/>
    <w:multiLevelType w:val="hybridMultilevel"/>
    <w:tmpl w:val="08FAA6AC"/>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724126"/>
    <w:multiLevelType w:val="hybridMultilevel"/>
    <w:tmpl w:val="93B286D6"/>
    <w:lvl w:ilvl="0" w:tplc="D5A47F50">
      <w:start w:val="1"/>
      <w:numFmt w:val="decimal"/>
      <w:lvlText w:val="(%1)"/>
      <w:lvlJc w:val="left"/>
      <w:pPr>
        <w:ind w:left="720" w:hanging="360"/>
      </w:pPr>
      <w:rPr>
        <w:rFonts w:eastAsia="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D8C24F4"/>
    <w:multiLevelType w:val="hybridMultilevel"/>
    <w:tmpl w:val="DB82C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
  </w:num>
  <w:num w:numId="3">
    <w:abstractNumId w:val="31"/>
  </w:num>
  <w:num w:numId="4">
    <w:abstractNumId w:val="4"/>
  </w:num>
  <w:num w:numId="5">
    <w:abstractNumId w:val="13"/>
  </w:num>
  <w:num w:numId="6">
    <w:abstractNumId w:val="28"/>
  </w:num>
  <w:num w:numId="7">
    <w:abstractNumId w:val="9"/>
  </w:num>
  <w:num w:numId="8">
    <w:abstractNumId w:val="19"/>
  </w:num>
  <w:num w:numId="9">
    <w:abstractNumId w:val="11"/>
  </w:num>
  <w:num w:numId="10">
    <w:abstractNumId w:val="16"/>
  </w:num>
  <w:num w:numId="11">
    <w:abstractNumId w:val="26"/>
  </w:num>
  <w:num w:numId="12">
    <w:abstractNumId w:val="3"/>
  </w:num>
  <w:num w:numId="13">
    <w:abstractNumId w:val="0"/>
  </w:num>
  <w:num w:numId="14">
    <w:abstractNumId w:val="22"/>
  </w:num>
  <w:num w:numId="15">
    <w:abstractNumId w:val="14"/>
  </w:num>
  <w:num w:numId="16">
    <w:abstractNumId w:val="29"/>
  </w:num>
  <w:num w:numId="17">
    <w:abstractNumId w:val="15"/>
  </w:num>
  <w:num w:numId="18">
    <w:abstractNumId w:val="20"/>
  </w:num>
  <w:num w:numId="19">
    <w:abstractNumId w:val="23"/>
  </w:num>
  <w:num w:numId="20">
    <w:abstractNumId w:val="5"/>
  </w:num>
  <w:num w:numId="21">
    <w:abstractNumId w:val="6"/>
  </w:num>
  <w:num w:numId="22">
    <w:abstractNumId w:val="25"/>
  </w:num>
  <w:num w:numId="23">
    <w:abstractNumId w:val="30"/>
  </w:num>
  <w:num w:numId="24">
    <w:abstractNumId w:val="21"/>
  </w:num>
  <w:num w:numId="25">
    <w:abstractNumId w:val="27"/>
  </w:num>
  <w:num w:numId="26">
    <w:abstractNumId w:val="10"/>
  </w:num>
  <w:num w:numId="27">
    <w:abstractNumId w:val="17"/>
  </w:num>
  <w:num w:numId="28">
    <w:abstractNumId w:val="8"/>
  </w:num>
  <w:num w:numId="29">
    <w:abstractNumId w:val="2"/>
  </w:num>
  <w:num w:numId="30">
    <w:abstractNumId w:val="24"/>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60"/>
    <w:rsid w:val="00017578"/>
    <w:rsid w:val="0002140D"/>
    <w:rsid w:val="00074B82"/>
    <w:rsid w:val="000D7D15"/>
    <w:rsid w:val="001554D1"/>
    <w:rsid w:val="00193AB6"/>
    <w:rsid w:val="00197F5F"/>
    <w:rsid w:val="001C56CE"/>
    <w:rsid w:val="001D624E"/>
    <w:rsid w:val="002213BF"/>
    <w:rsid w:val="00255C7E"/>
    <w:rsid w:val="003976C9"/>
    <w:rsid w:val="003D2852"/>
    <w:rsid w:val="003D7766"/>
    <w:rsid w:val="003F2DE8"/>
    <w:rsid w:val="004A173D"/>
    <w:rsid w:val="004A17A8"/>
    <w:rsid w:val="004B04B9"/>
    <w:rsid w:val="004E1A68"/>
    <w:rsid w:val="004E6BF5"/>
    <w:rsid w:val="00534F0E"/>
    <w:rsid w:val="005437B2"/>
    <w:rsid w:val="00574D19"/>
    <w:rsid w:val="005D79DE"/>
    <w:rsid w:val="005E07DF"/>
    <w:rsid w:val="005E5297"/>
    <w:rsid w:val="006D0660"/>
    <w:rsid w:val="006E63D8"/>
    <w:rsid w:val="006F1AC1"/>
    <w:rsid w:val="00773651"/>
    <w:rsid w:val="007D369E"/>
    <w:rsid w:val="0080257E"/>
    <w:rsid w:val="00847F8C"/>
    <w:rsid w:val="008664A4"/>
    <w:rsid w:val="008B0189"/>
    <w:rsid w:val="008F1182"/>
    <w:rsid w:val="0090726F"/>
    <w:rsid w:val="00956A67"/>
    <w:rsid w:val="009633D9"/>
    <w:rsid w:val="00A03F7D"/>
    <w:rsid w:val="00A37E7F"/>
    <w:rsid w:val="00A51284"/>
    <w:rsid w:val="00A57A3B"/>
    <w:rsid w:val="00AC48B3"/>
    <w:rsid w:val="00AD2B15"/>
    <w:rsid w:val="00B42729"/>
    <w:rsid w:val="00BA2ECA"/>
    <w:rsid w:val="00C602C2"/>
    <w:rsid w:val="00CA43F6"/>
    <w:rsid w:val="00CA75DA"/>
    <w:rsid w:val="00CB1AB1"/>
    <w:rsid w:val="00D14F39"/>
    <w:rsid w:val="00D7696C"/>
    <w:rsid w:val="00DC2256"/>
    <w:rsid w:val="00E07AA2"/>
    <w:rsid w:val="00E1292E"/>
    <w:rsid w:val="00E5365D"/>
    <w:rsid w:val="00EB7A2E"/>
    <w:rsid w:val="00F80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67D2"/>
  <w15:docId w15:val="{AAC663E5-B8F2-40F5-B37D-5602F58A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64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D2B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B7A2E"/>
    <w:rPr>
      <w:sz w:val="20"/>
      <w:szCs w:val="20"/>
    </w:rPr>
  </w:style>
  <w:style w:type="character" w:customStyle="1" w:styleId="FunotentextZchn">
    <w:name w:val="Fußnotentext Zchn"/>
    <w:basedOn w:val="Absatz-Standardschriftart"/>
    <w:link w:val="Funotentext"/>
    <w:uiPriority w:val="99"/>
    <w:semiHidden/>
    <w:rsid w:val="00EB7A2E"/>
    <w:rPr>
      <w:sz w:val="20"/>
      <w:szCs w:val="20"/>
    </w:rPr>
  </w:style>
  <w:style w:type="character" w:styleId="Funotenzeichen">
    <w:name w:val="footnote reference"/>
    <w:basedOn w:val="Absatz-Standardschriftart"/>
    <w:uiPriority w:val="99"/>
    <w:semiHidden/>
    <w:unhideWhenUsed/>
    <w:rsid w:val="00EB7A2E"/>
    <w:rPr>
      <w:vertAlign w:val="superscript"/>
    </w:rPr>
  </w:style>
  <w:style w:type="paragraph" w:styleId="Listenabsatz">
    <w:name w:val="List Paragraph"/>
    <w:basedOn w:val="Standard"/>
    <w:uiPriority w:val="34"/>
    <w:qFormat/>
    <w:rsid w:val="004A173D"/>
    <w:pPr>
      <w:ind w:left="720"/>
      <w:contextualSpacing/>
    </w:pPr>
  </w:style>
  <w:style w:type="paragraph" w:styleId="IntensivesZitat">
    <w:name w:val="Intense Quote"/>
    <w:basedOn w:val="Standard"/>
    <w:next w:val="Standard"/>
    <w:link w:val="IntensivesZitatZchn"/>
    <w:uiPriority w:val="30"/>
    <w:qFormat/>
    <w:rsid w:val="00AD2B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AD2B15"/>
    <w:rPr>
      <w:i/>
      <w:iCs/>
      <w:color w:val="4472C4" w:themeColor="accent1"/>
    </w:rPr>
  </w:style>
  <w:style w:type="character" w:customStyle="1" w:styleId="berschrift2Zchn">
    <w:name w:val="Überschrift 2 Zchn"/>
    <w:basedOn w:val="Absatz-Standardschriftart"/>
    <w:link w:val="berschrift2"/>
    <w:uiPriority w:val="9"/>
    <w:rsid w:val="00AD2B15"/>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A5128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28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664A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664A4"/>
    <w:pPr>
      <w:widowControl/>
      <w:suppressAutoHyphens w:val="0"/>
      <w:overflowPunct/>
      <w:autoSpaceDE/>
      <w:autoSpaceDN/>
      <w:spacing w:line="259" w:lineRule="auto"/>
      <w:textAlignment w:val="auto"/>
      <w:outlineLvl w:val="9"/>
    </w:pPr>
    <w:rPr>
      <w:kern w:val="0"/>
    </w:rPr>
  </w:style>
  <w:style w:type="paragraph" w:styleId="Verzeichnis2">
    <w:name w:val="toc 2"/>
    <w:basedOn w:val="Standard"/>
    <w:next w:val="Standard"/>
    <w:autoRedefine/>
    <w:uiPriority w:val="39"/>
    <w:unhideWhenUsed/>
    <w:rsid w:val="008664A4"/>
    <w:pPr>
      <w:spacing w:after="100"/>
      <w:ind w:left="220"/>
    </w:pPr>
  </w:style>
  <w:style w:type="character" w:styleId="Hyperlink">
    <w:name w:val="Hyperlink"/>
    <w:basedOn w:val="Absatz-Standardschriftart"/>
    <w:uiPriority w:val="99"/>
    <w:unhideWhenUsed/>
    <w:rsid w:val="008664A4"/>
    <w:rPr>
      <w:color w:val="0563C1" w:themeColor="hyperlink"/>
      <w:u w:val="single"/>
    </w:rPr>
  </w:style>
  <w:style w:type="paragraph" w:styleId="Kopfzeile">
    <w:name w:val="header"/>
    <w:basedOn w:val="Standard"/>
    <w:link w:val="KopfzeileZchn"/>
    <w:uiPriority w:val="99"/>
    <w:unhideWhenUsed/>
    <w:rsid w:val="008664A4"/>
    <w:pPr>
      <w:tabs>
        <w:tab w:val="center" w:pos="4536"/>
        <w:tab w:val="right" w:pos="9072"/>
      </w:tabs>
    </w:pPr>
  </w:style>
  <w:style w:type="character" w:customStyle="1" w:styleId="KopfzeileZchn">
    <w:name w:val="Kopfzeile Zchn"/>
    <w:basedOn w:val="Absatz-Standardschriftart"/>
    <w:link w:val="Kopfzeile"/>
    <w:uiPriority w:val="99"/>
    <w:rsid w:val="008664A4"/>
  </w:style>
  <w:style w:type="paragraph" w:styleId="Fuzeile">
    <w:name w:val="footer"/>
    <w:basedOn w:val="Standard"/>
    <w:link w:val="FuzeileZchn"/>
    <w:uiPriority w:val="99"/>
    <w:unhideWhenUsed/>
    <w:rsid w:val="008664A4"/>
    <w:pPr>
      <w:tabs>
        <w:tab w:val="center" w:pos="4536"/>
        <w:tab w:val="right" w:pos="9072"/>
      </w:tabs>
    </w:pPr>
  </w:style>
  <w:style w:type="character" w:customStyle="1" w:styleId="FuzeileZchn">
    <w:name w:val="Fußzeile Zchn"/>
    <w:basedOn w:val="Absatz-Standardschriftart"/>
    <w:link w:val="Fuzeile"/>
    <w:uiPriority w:val="99"/>
    <w:rsid w:val="008664A4"/>
  </w:style>
  <w:style w:type="character" w:styleId="Platzhaltertext">
    <w:name w:val="Placeholder Text"/>
    <w:basedOn w:val="Absatz-Standardschriftart"/>
    <w:uiPriority w:val="99"/>
    <w:semiHidden/>
    <w:rsid w:val="009633D9"/>
    <w:rPr>
      <w:color w:val="808080"/>
    </w:rPr>
  </w:style>
  <w:style w:type="paragraph" w:styleId="KeinLeerraum">
    <w:name w:val="No Spacing"/>
    <w:uiPriority w:val="1"/>
    <w:qFormat/>
    <w:rsid w:val="009633D9"/>
  </w:style>
  <w:style w:type="paragraph" w:styleId="Untertitel">
    <w:name w:val="Subtitle"/>
    <w:basedOn w:val="Standard"/>
    <w:next w:val="Standard"/>
    <w:link w:val="UntertitelZchn"/>
    <w:uiPriority w:val="11"/>
    <w:qFormat/>
    <w:rsid w:val="009633D9"/>
    <w:pPr>
      <w:numPr>
        <w:ilvl w:val="1"/>
      </w:numPr>
      <w:spacing w:after="160"/>
    </w:pPr>
    <w:rPr>
      <w:rFonts w:asciiTheme="minorHAnsi" w:hAnsiTheme="minorHAnsi"/>
      <w:color w:val="5A5A5A" w:themeColor="text1" w:themeTint="A5"/>
      <w:spacing w:val="15"/>
    </w:rPr>
  </w:style>
  <w:style w:type="character" w:customStyle="1" w:styleId="UntertitelZchn">
    <w:name w:val="Untertitel Zchn"/>
    <w:basedOn w:val="Absatz-Standardschriftart"/>
    <w:link w:val="Untertitel"/>
    <w:uiPriority w:val="11"/>
    <w:rsid w:val="009633D9"/>
    <w:rPr>
      <w:rFonts w:asciiTheme="minorHAnsi"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and@diebasis-h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15E2-1D25-4CEA-943F-D23BBB2C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3080</Words>
  <Characters>19408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dieBasis Heilbronn-Land Satzung</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dieBasis Heilbronn-Land Satzung</dc:title>
  <dc:creator>mathx</dc:creator>
  <cp:lastModifiedBy>Mathias Haag</cp:lastModifiedBy>
  <cp:revision>2</cp:revision>
  <cp:lastPrinted>2021-07-23T16:11:00Z</cp:lastPrinted>
  <dcterms:created xsi:type="dcterms:W3CDTF">2021-07-23T17:13:00Z</dcterms:created>
  <dcterms:modified xsi:type="dcterms:W3CDTF">2021-07-23T17:13:00Z</dcterms:modified>
</cp:coreProperties>
</file>